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1868170</wp:posOffset>
            </wp:positionH>
            <wp:positionV relativeFrom="page">
              <wp:posOffset>2472055</wp:posOffset>
            </wp:positionV>
            <wp:extent cx="4000500" cy="28575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4000500" cy="285750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9" w:lineRule="exact"/>
        <w:rPr>
          <w:sz w:val="24"/>
          <w:szCs w:val="24"/>
          <w:color w:val="auto"/>
        </w:rPr>
      </w:pPr>
    </w:p>
    <w:p>
      <w:pPr>
        <w:ind w:left="2740"/>
        <w:spacing w:after="0"/>
        <w:rPr>
          <w:sz w:val="20"/>
          <w:szCs w:val="20"/>
          <w:color w:val="auto"/>
        </w:rPr>
      </w:pPr>
      <w:r>
        <w:rPr>
          <w:rFonts w:ascii="Times New Roman" w:cs="Times New Roman" w:eastAsia="Times New Roman" w:hAnsi="Times New Roman"/>
          <w:sz w:val="48"/>
          <w:szCs w:val="48"/>
          <w:b w:val="1"/>
          <w:bCs w:val="1"/>
          <w:color w:val="auto"/>
        </w:rPr>
        <w:t>БИЗНЕС - ПЛАН</w:t>
      </w:r>
    </w:p>
    <w:p>
      <w:pPr>
        <w:sectPr>
          <w:pgSz w:w="11900" w:h="16838" w:orient="portrait"/>
          <w:cols w:equalWidth="0" w:num="1">
            <w:col w:w="9026"/>
          </w:cols>
          <w:pgMar w:left="1440" w:top="1440" w:right="1440" w:bottom="1440" w:gutter="0" w:footer="0" w:header="0"/>
        </w:sectPr>
      </w:pPr>
    </w:p>
    <w:p>
      <w:pPr>
        <w:spacing w:after="0" w:line="7" w:lineRule="exact"/>
        <w:rPr>
          <w:sz w:val="24"/>
          <w:szCs w:val="24"/>
          <w:color w:val="auto"/>
        </w:rPr>
      </w:pPr>
    </w:p>
    <w:p>
      <w:pPr>
        <w:jc w:val="center"/>
        <w:ind w:right="-273"/>
        <w:spacing w:after="0"/>
        <w:rPr>
          <w:sz w:val="20"/>
          <w:szCs w:val="20"/>
          <w:color w:val="auto"/>
        </w:rPr>
      </w:pPr>
      <w:r>
        <w:rPr>
          <w:rFonts w:ascii="Times New Roman" w:cs="Times New Roman" w:eastAsia="Times New Roman" w:hAnsi="Times New Roman"/>
          <w:sz w:val="47"/>
          <w:szCs w:val="47"/>
          <w:color w:val="auto"/>
        </w:rPr>
        <w:t>«Аптека»</w:t>
      </w:r>
    </w:p>
    <w:p>
      <w:pPr>
        <w:sectPr>
          <w:pgSz w:w="11900" w:h="16838" w:orient="portrait"/>
          <w:cols w:equalWidth="0" w:num="1">
            <w:col w:w="9026"/>
          </w:cols>
          <w:pgMar w:left="1440" w:top="1440" w:right="1440" w:bottom="1440" w:gutter="0" w:footer="0" w:header="0"/>
          <w:type w:val="continuous"/>
        </w:sectPr>
      </w:pPr>
    </w:p>
    <w:p>
      <w:pPr>
        <w:jc w:val="center"/>
        <w:ind w:right="300"/>
        <w:spacing w:after="0"/>
        <w:rPr>
          <w:sz w:val="20"/>
          <w:szCs w:val="20"/>
          <w:color w:val="auto"/>
        </w:rPr>
      </w:pPr>
      <w:r>
        <w:rPr>
          <w:rFonts w:ascii="Times New Roman" w:cs="Times New Roman" w:eastAsia="Times New Roman" w:hAnsi="Times New Roman"/>
          <w:sz w:val="28"/>
          <w:szCs w:val="28"/>
          <w:b w:val="1"/>
          <w:bCs w:val="1"/>
          <w:color w:val="auto"/>
        </w:rPr>
        <w:t>Содержание</w:t>
      </w:r>
    </w:p>
    <w:p>
      <w:pPr>
        <w:spacing w:after="0" w:line="158" w:lineRule="exact"/>
        <w:rPr>
          <w:sz w:val="20"/>
          <w:szCs w:val="20"/>
          <w:color w:val="auto"/>
        </w:rPr>
      </w:pPr>
    </w:p>
    <w:p>
      <w:pPr>
        <w:ind w:left="420"/>
        <w:spacing w:after="0"/>
        <w:tabs>
          <w:tab w:leader="dot" w:pos="9440" w:val="left"/>
        </w:tabs>
        <w:rPr>
          <w:sz w:val="20"/>
          <w:szCs w:val="20"/>
          <w:color w:val="auto"/>
        </w:rPr>
      </w:pPr>
      <w:r>
        <w:rPr>
          <w:rFonts w:ascii="Times New Roman" w:cs="Times New Roman" w:eastAsia="Times New Roman" w:hAnsi="Times New Roman"/>
          <w:sz w:val="28"/>
          <w:szCs w:val="28"/>
          <w:color w:val="auto"/>
        </w:rPr>
        <w:t>1.  Исполнительное резюме</w:t>
      </w:r>
      <w:r>
        <w:rPr>
          <w:sz w:val="20"/>
          <w:szCs w:val="20"/>
          <w:color w:val="auto"/>
        </w:rPr>
        <w:tab/>
      </w:r>
      <w:r>
        <w:rPr>
          <w:rFonts w:ascii="Times New Roman" w:cs="Times New Roman" w:eastAsia="Times New Roman" w:hAnsi="Times New Roman"/>
          <w:sz w:val="28"/>
          <w:szCs w:val="28"/>
          <w:color w:val="auto"/>
        </w:rPr>
        <w:t>3</w:t>
      </w:r>
    </w:p>
    <w:p>
      <w:pPr>
        <w:spacing w:after="0" w:line="160" w:lineRule="exact"/>
        <w:rPr>
          <w:sz w:val="20"/>
          <w:szCs w:val="20"/>
          <w:color w:val="auto"/>
        </w:rPr>
      </w:pPr>
    </w:p>
    <w:p>
      <w:pPr>
        <w:ind w:left="780" w:hanging="367"/>
        <w:spacing w:after="0"/>
        <w:tabs>
          <w:tab w:leader="none" w:pos="780" w:val="left"/>
        </w:tabs>
        <w:numPr>
          <w:ilvl w:val="0"/>
          <w:numId w:val="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Описание предприятия…................................................................................3</w:t>
      </w:r>
    </w:p>
    <w:p>
      <w:pPr>
        <w:spacing w:after="0" w:line="160" w:lineRule="exact"/>
        <w:rPr>
          <w:rFonts w:ascii="Times New Roman" w:cs="Times New Roman" w:eastAsia="Times New Roman" w:hAnsi="Times New Roman"/>
          <w:sz w:val="28"/>
          <w:szCs w:val="28"/>
          <w:color w:val="auto"/>
        </w:rPr>
      </w:pPr>
    </w:p>
    <w:p>
      <w:pPr>
        <w:ind w:left="780" w:hanging="367"/>
        <w:spacing w:after="0"/>
        <w:tabs>
          <w:tab w:leader="none" w:pos="780" w:val="left"/>
        </w:tabs>
        <w:numPr>
          <w:ilvl w:val="0"/>
          <w:numId w:val="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Описание услуг……………………………….................................................5</w:t>
      </w:r>
    </w:p>
    <w:p>
      <w:pPr>
        <w:spacing w:after="0" w:line="160" w:lineRule="exact"/>
        <w:rPr>
          <w:rFonts w:ascii="Times New Roman" w:cs="Times New Roman" w:eastAsia="Times New Roman" w:hAnsi="Times New Roman"/>
          <w:sz w:val="28"/>
          <w:szCs w:val="28"/>
          <w:color w:val="auto"/>
        </w:rPr>
      </w:pPr>
    </w:p>
    <w:p>
      <w:pPr>
        <w:ind w:left="780" w:hanging="367"/>
        <w:spacing w:after="0"/>
        <w:tabs>
          <w:tab w:leader="none" w:pos="780" w:val="left"/>
        </w:tabs>
        <w:numPr>
          <w:ilvl w:val="0"/>
          <w:numId w:val="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Оценка конкуренции и маркетинг………………..........................................6</w:t>
      </w:r>
    </w:p>
    <w:p>
      <w:pPr>
        <w:spacing w:after="0" w:line="163" w:lineRule="exact"/>
        <w:rPr>
          <w:sz w:val="20"/>
          <w:szCs w:val="20"/>
          <w:color w:val="auto"/>
        </w:rPr>
      </w:pPr>
    </w:p>
    <w:p>
      <w:pPr>
        <w:ind w:left="420"/>
        <w:spacing w:after="0"/>
        <w:tabs>
          <w:tab w:leader="dot" w:pos="9380" w:val="left"/>
        </w:tabs>
        <w:rPr>
          <w:sz w:val="20"/>
          <w:szCs w:val="20"/>
          <w:color w:val="auto"/>
        </w:rPr>
      </w:pPr>
      <w:r>
        <w:rPr>
          <w:rFonts w:ascii="Times New Roman" w:cs="Times New Roman" w:eastAsia="Times New Roman" w:hAnsi="Times New Roman"/>
          <w:sz w:val="28"/>
          <w:szCs w:val="28"/>
          <w:color w:val="auto"/>
        </w:rPr>
        <w:t>5.  Организационный план</w:t>
      </w:r>
      <w:r>
        <w:rPr>
          <w:sz w:val="20"/>
          <w:szCs w:val="20"/>
          <w:color w:val="auto"/>
        </w:rPr>
        <w:tab/>
      </w:r>
      <w:r>
        <w:rPr>
          <w:rFonts w:ascii="Times New Roman" w:cs="Times New Roman" w:eastAsia="Times New Roman" w:hAnsi="Times New Roman"/>
          <w:sz w:val="28"/>
          <w:szCs w:val="28"/>
          <w:color w:val="auto"/>
        </w:rPr>
        <w:t>8</w:t>
      </w:r>
    </w:p>
    <w:p>
      <w:pPr>
        <w:spacing w:after="0" w:line="160" w:lineRule="exact"/>
        <w:rPr>
          <w:sz w:val="20"/>
          <w:szCs w:val="20"/>
          <w:color w:val="auto"/>
        </w:rPr>
      </w:pPr>
    </w:p>
    <w:p>
      <w:pPr>
        <w:ind w:left="420"/>
        <w:spacing w:after="0"/>
        <w:tabs>
          <w:tab w:leader="dot" w:pos="9340" w:val="left"/>
        </w:tabs>
        <w:rPr>
          <w:sz w:val="20"/>
          <w:szCs w:val="20"/>
          <w:color w:val="auto"/>
        </w:rPr>
      </w:pPr>
      <w:r>
        <w:rPr>
          <w:rFonts w:ascii="Times New Roman" w:cs="Times New Roman" w:eastAsia="Times New Roman" w:hAnsi="Times New Roman"/>
          <w:sz w:val="28"/>
          <w:szCs w:val="28"/>
          <w:color w:val="auto"/>
        </w:rPr>
        <w:t>6.  Производственный план</w:t>
      </w:r>
      <w:r>
        <w:rPr>
          <w:sz w:val="20"/>
          <w:szCs w:val="20"/>
          <w:color w:val="auto"/>
        </w:rPr>
        <w:tab/>
      </w:r>
      <w:r>
        <w:rPr>
          <w:rFonts w:ascii="Times New Roman" w:cs="Times New Roman" w:eastAsia="Times New Roman" w:hAnsi="Times New Roman"/>
          <w:sz w:val="28"/>
          <w:szCs w:val="28"/>
          <w:color w:val="auto"/>
        </w:rPr>
        <w:t>9</w:t>
      </w:r>
    </w:p>
    <w:p>
      <w:pPr>
        <w:spacing w:after="0" w:line="161" w:lineRule="exact"/>
        <w:rPr>
          <w:sz w:val="20"/>
          <w:szCs w:val="20"/>
          <w:color w:val="auto"/>
        </w:rPr>
      </w:pPr>
    </w:p>
    <w:p>
      <w:pPr>
        <w:ind w:left="780" w:hanging="367"/>
        <w:spacing w:after="0"/>
        <w:tabs>
          <w:tab w:leader="none" w:pos="780" w:val="left"/>
        </w:tabs>
        <w:numPr>
          <w:ilvl w:val="0"/>
          <w:numId w:val="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Финансовый план…………………………...................................................14</w:t>
      </w:r>
    </w:p>
    <w:p>
      <w:pPr>
        <w:spacing w:after="0" w:line="160" w:lineRule="exact"/>
        <w:rPr>
          <w:rFonts w:ascii="Times New Roman" w:cs="Times New Roman" w:eastAsia="Times New Roman" w:hAnsi="Times New Roman"/>
          <w:sz w:val="28"/>
          <w:szCs w:val="28"/>
          <w:color w:val="auto"/>
        </w:rPr>
      </w:pPr>
    </w:p>
    <w:p>
      <w:pPr>
        <w:ind w:left="780" w:hanging="367"/>
        <w:spacing w:after="0"/>
        <w:tabs>
          <w:tab w:leader="none" w:pos="780" w:val="left"/>
        </w:tabs>
        <w:numPr>
          <w:ilvl w:val="0"/>
          <w:numId w:val="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Оценка эффективности проекта………………...……………….................15</w:t>
      </w:r>
    </w:p>
    <w:p>
      <w:pPr>
        <w:sectPr>
          <w:pgSz w:w="11900" w:h="16838" w:orient="portrait"/>
          <w:cols w:equalWidth="0" w:num="1">
            <w:col w:w="9620"/>
          </w:cols>
          <w:pgMar w:left="1440" w:top="1130" w:right="846" w:bottom="1440" w:gutter="0" w:footer="0" w:header="0"/>
        </w:sectPr>
      </w:pPr>
    </w:p>
    <w:p>
      <w:pPr>
        <w:spacing w:after="0"/>
        <w:rPr>
          <w:sz w:val="20"/>
          <w:szCs w:val="20"/>
          <w:color w:val="auto"/>
        </w:rPr>
      </w:pPr>
      <w:r>
        <w:rPr>
          <w:rFonts w:ascii="Times New Roman" w:cs="Times New Roman" w:eastAsia="Times New Roman" w:hAnsi="Times New Roman"/>
          <w:sz w:val="28"/>
          <w:szCs w:val="28"/>
          <w:b w:val="1"/>
          <w:bCs w:val="1"/>
          <w:color w:val="auto"/>
        </w:rPr>
        <w:t>Исполнительное резюме</w:t>
      </w:r>
    </w:p>
    <w:p>
      <w:pPr>
        <w:spacing w:after="0" w:line="319"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Цель проекта: Реализация лекарственных препаратов.</w:t>
      </w:r>
    </w:p>
    <w:p>
      <w:pPr>
        <w:spacing w:after="0" w:line="160" w:lineRule="exact"/>
        <w:rPr>
          <w:sz w:val="20"/>
          <w:szCs w:val="20"/>
          <w:color w:val="auto"/>
        </w:rPr>
      </w:pPr>
    </w:p>
    <w:p>
      <w:pPr>
        <w:spacing w:after="0"/>
        <w:tabs>
          <w:tab w:leader="none" w:pos="3420" w:val="left"/>
          <w:tab w:leader="none" w:pos="4460" w:val="left"/>
          <w:tab w:leader="none" w:pos="6340" w:val="left"/>
          <w:tab w:leader="none" w:pos="7820" w:val="left"/>
          <w:tab w:leader="none" w:pos="8220" w:val="left"/>
        </w:tabs>
        <w:rPr>
          <w:sz w:val="20"/>
          <w:szCs w:val="20"/>
          <w:color w:val="auto"/>
        </w:rPr>
      </w:pPr>
      <w:r>
        <w:rPr>
          <w:rFonts w:ascii="Times New Roman" w:cs="Times New Roman" w:eastAsia="Times New Roman" w:hAnsi="Times New Roman"/>
          <w:sz w:val="28"/>
          <w:szCs w:val="28"/>
          <w:color w:val="auto"/>
        </w:rPr>
        <w:t>Организационно-правовая</w:t>
        <w:tab/>
        <w:t>форма</w:t>
        <w:tab/>
        <w:t>предприятия:</w:t>
        <w:tab/>
        <w:t>Общество</w:t>
        <w:tab/>
        <w:t>с</w:t>
        <w:tab/>
        <w:t>ограниченной</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ответственностью</w:t>
      </w:r>
    </w:p>
    <w:p>
      <w:pPr>
        <w:spacing w:after="0" w:line="176" w:lineRule="exact"/>
        <w:rPr>
          <w:sz w:val="20"/>
          <w:szCs w:val="20"/>
          <w:color w:val="auto"/>
        </w:rPr>
      </w:pPr>
    </w:p>
    <w:p>
      <w:pPr>
        <w:spacing w:after="0" w:line="356" w:lineRule="auto"/>
        <w:rPr>
          <w:sz w:val="20"/>
          <w:szCs w:val="20"/>
          <w:color w:val="auto"/>
        </w:rPr>
      </w:pPr>
      <w:r>
        <w:rPr>
          <w:rFonts w:ascii="Times New Roman" w:cs="Times New Roman" w:eastAsia="Times New Roman" w:hAnsi="Times New Roman"/>
          <w:sz w:val="28"/>
          <w:szCs w:val="28"/>
          <w:color w:val="auto"/>
        </w:rPr>
        <w:t>Система налогообложения: Единый налог на вмененный доход (ЕНВД). Финансовые ресурсы, необходимые для осуществления проекта: 500 000 руб. (необходимо приобрести лекарственные средства, мебель, оборудование, оргтехнику и др.)</w:t>
      </w:r>
    </w:p>
    <w:p>
      <w:pPr>
        <w:spacing w:after="0" w:line="20" w:lineRule="exact"/>
        <w:rPr>
          <w:sz w:val="20"/>
          <w:szCs w:val="20"/>
          <w:color w:val="auto"/>
        </w:rPr>
      </w:pPr>
    </w:p>
    <w:p>
      <w:pPr>
        <w:spacing w:after="0" w:line="361" w:lineRule="auto"/>
        <w:rPr>
          <w:sz w:val="20"/>
          <w:szCs w:val="20"/>
          <w:color w:val="auto"/>
        </w:rPr>
      </w:pPr>
      <w:r>
        <w:rPr>
          <w:rFonts w:ascii="Times New Roman" w:cs="Times New Roman" w:eastAsia="Times New Roman" w:hAnsi="Times New Roman"/>
          <w:sz w:val="28"/>
          <w:szCs w:val="28"/>
          <w:color w:val="auto"/>
        </w:rPr>
        <w:t>Материально-техническая база реализации проекта: Для организации работы аптеки предполагается аренда помещения площадью 20 кв.м. Помещение полностью соответствует нормативно-техническим и санитарно-гигиеническим требованиям для размещения аптечного проекта. Создаваемое предприятие укомплектовано мебелью, оргтехнихой, соответствующим оборудованием за счет собственных средств и средств субсидии. Финансовые результаты проекта:</w:t>
      </w:r>
    </w:p>
    <w:p>
      <w:pPr>
        <w:spacing w:after="0" w:line="200" w:lineRule="exact"/>
        <w:rPr>
          <w:sz w:val="20"/>
          <w:szCs w:val="20"/>
          <w:color w:val="auto"/>
        </w:rPr>
      </w:pPr>
    </w:p>
    <w:p>
      <w:pPr>
        <w:spacing w:after="0" w:line="26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Прогнозируемая выручка (за год) – 3 110 000 руб.</w:t>
      </w:r>
    </w:p>
    <w:p>
      <w:pPr>
        <w:spacing w:after="0" w:line="16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Ежегодная чистая прибыль составит 265 990 руб.</w:t>
      </w:r>
    </w:p>
    <w:p>
      <w:pPr>
        <w:spacing w:after="0" w:line="16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Затраты на оплату труда в год – 654 000 руб.</w:t>
      </w:r>
    </w:p>
    <w:p>
      <w:pPr>
        <w:spacing w:after="0" w:line="16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Аренда помещения в год – 216 000 руб.</w:t>
      </w:r>
    </w:p>
    <w:p>
      <w:pPr>
        <w:spacing w:after="0" w:line="16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Прочие расходы – 1 752 500 руб.</w:t>
      </w:r>
    </w:p>
    <w:p>
      <w:pPr>
        <w:spacing w:after="0" w:line="16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Рентабельность проекта – 10%.</w:t>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Описание предприятия</w:t>
      </w:r>
    </w:p>
    <w:p>
      <w:pPr>
        <w:spacing w:after="0" w:line="169" w:lineRule="exact"/>
        <w:rPr>
          <w:sz w:val="20"/>
          <w:szCs w:val="20"/>
          <w:color w:val="auto"/>
        </w:rPr>
      </w:pPr>
    </w:p>
    <w:p>
      <w:pPr>
        <w:jc w:val="both"/>
        <w:ind w:firstLine="720"/>
        <w:spacing w:after="0" w:line="358" w:lineRule="auto"/>
        <w:rPr>
          <w:sz w:val="20"/>
          <w:szCs w:val="20"/>
          <w:color w:val="auto"/>
        </w:rPr>
      </w:pPr>
      <w:r>
        <w:rPr>
          <w:rFonts w:ascii="Times New Roman" w:cs="Times New Roman" w:eastAsia="Times New Roman" w:hAnsi="Times New Roman"/>
          <w:sz w:val="27"/>
          <w:szCs w:val="27"/>
          <w:color w:val="auto"/>
        </w:rPr>
        <w:t>Планируется открытие ООО «Аптека» в декабре текущего года в помещение площадью 20 м</w:t>
      </w:r>
      <w:r>
        <w:rPr>
          <w:rFonts w:ascii="Times New Roman" w:cs="Times New Roman" w:eastAsia="Times New Roman" w:hAnsi="Times New Roman"/>
          <w:sz w:val="35"/>
          <w:szCs w:val="35"/>
          <w:color w:val="auto"/>
          <w:vertAlign w:val="superscript"/>
        </w:rPr>
        <w:t>2.</w:t>
      </w:r>
      <w:r>
        <w:rPr>
          <w:rFonts w:ascii="Times New Roman" w:cs="Times New Roman" w:eastAsia="Times New Roman" w:hAnsi="Times New Roman"/>
          <w:sz w:val="27"/>
          <w:szCs w:val="27"/>
          <w:color w:val="auto"/>
        </w:rPr>
        <w:t xml:space="preserve"> Торговый зал ООО «Аптека» оборудован витринами, обеспечивающими возможность обзора и сохранность лекарственных препаратов и товаров других групп, разрешенных к отпуску из аптечных организаций. Витрины обеспечивают возможность обзора и сохранность лекарственных препаратов и товаров других групп, разрешенных к отпуску из аптечных организаций, а также удобство в работе для персонала аптечной организации. При этом возможна открытая выкладка лекарственных препаратов безрецептурного</w:t>
      </w:r>
    </w:p>
    <w:p>
      <w:pPr>
        <w:sectPr>
          <w:pgSz w:w="11900" w:h="16838" w:orient="portrait"/>
          <w:cols w:equalWidth="0" w:num="1">
            <w:col w:w="9920"/>
          </w:cols>
          <w:pgMar w:left="1140" w:top="1130" w:right="846" w:bottom="20" w:gutter="0" w:footer="0" w:header="0"/>
        </w:sectPr>
      </w:pPr>
    </w:p>
    <w:p>
      <w:pPr>
        <w:jc w:val="both"/>
        <w:spacing w:after="0" w:line="358" w:lineRule="auto"/>
        <w:rPr>
          <w:sz w:val="20"/>
          <w:szCs w:val="20"/>
          <w:color w:val="auto"/>
        </w:rPr>
      </w:pPr>
      <w:r>
        <w:rPr>
          <w:rFonts w:ascii="Times New Roman" w:cs="Times New Roman" w:eastAsia="Times New Roman" w:hAnsi="Times New Roman"/>
          <w:sz w:val="28"/>
          <w:szCs w:val="28"/>
          <w:color w:val="auto"/>
        </w:rPr>
        <w:t>отпуска. Лекарственные препараты на витринах размещаются отдельно: лекарственные препараты для внутреннего употребления и лекарственные препараты для наружного применения. Внутри групп лекарственные препараты располагаются по фармакотерапевтическому признаку. Витрина - лицо аптеки, и в то же время граница между зоной клиента и зоной фармацевта. На ней должен царить идеальный порядок. Одна из самых удобных форм витрин - это витрина с трехгранной прозрачной передней стенкой, которая и используется в работе ООО</w:t>
      </w:r>
    </w:p>
    <w:p>
      <w:pPr>
        <w:spacing w:after="0" w:line="21" w:lineRule="exact"/>
        <w:rPr>
          <w:sz w:val="20"/>
          <w:szCs w:val="20"/>
          <w:color w:val="auto"/>
        </w:rPr>
      </w:pPr>
    </w:p>
    <w:p>
      <w:pPr>
        <w:jc w:val="both"/>
        <w:ind w:right="20"/>
        <w:spacing w:after="0" w:line="349" w:lineRule="auto"/>
        <w:rPr>
          <w:sz w:val="20"/>
          <w:szCs w:val="20"/>
          <w:color w:val="auto"/>
        </w:rPr>
      </w:pPr>
      <w:r>
        <w:rPr>
          <w:rFonts w:ascii="Times New Roman" w:cs="Times New Roman" w:eastAsia="Times New Roman" w:hAnsi="Times New Roman"/>
          <w:sz w:val="28"/>
          <w:szCs w:val="28"/>
          <w:color w:val="auto"/>
        </w:rPr>
        <w:t>«Аптека». Она экономит место, и увеличивает площадь обзора. Нижняя часть витрины - закрытое место для хранения товарных запасов.</w:t>
      </w:r>
    </w:p>
    <w:p>
      <w:pPr>
        <w:spacing w:after="0" w:line="31" w:lineRule="exact"/>
        <w:rPr>
          <w:sz w:val="20"/>
          <w:szCs w:val="20"/>
          <w:color w:val="auto"/>
        </w:rPr>
      </w:pPr>
    </w:p>
    <w:p>
      <w:pPr>
        <w:jc w:val="both"/>
        <w:ind w:firstLine="720"/>
        <w:spacing w:after="0" w:line="358" w:lineRule="auto"/>
        <w:rPr>
          <w:sz w:val="20"/>
          <w:szCs w:val="20"/>
          <w:color w:val="auto"/>
        </w:rPr>
      </w:pPr>
      <w:r>
        <w:rPr>
          <w:rFonts w:ascii="Times New Roman" w:cs="Times New Roman" w:eastAsia="Times New Roman" w:hAnsi="Times New Roman"/>
          <w:sz w:val="28"/>
          <w:szCs w:val="28"/>
          <w:color w:val="auto"/>
        </w:rPr>
        <w:t>Шкафы-накопители. Ящики в шкафах-накопителях легко выдвигаются и самозадвигаются. Высоту ящиков можно варьировать в зависимости от потребностей и текущего ассортимента. Система мобильных перегородок внутри ящиков позволяет размещать мелкогобаритный товар. Хорошо подходит для гомеопатических препаратов. Шкафы-накопители позволяют максимально эффективно использовать пространство аптеки. Они вместительны, подходят как для торгового зала, так и для материальной комнаты.</w:t>
      </w:r>
    </w:p>
    <w:p>
      <w:pPr>
        <w:spacing w:after="0" w:line="18" w:lineRule="exact"/>
        <w:rPr>
          <w:sz w:val="20"/>
          <w:szCs w:val="20"/>
          <w:color w:val="auto"/>
        </w:rPr>
      </w:pPr>
    </w:p>
    <w:p>
      <w:pPr>
        <w:jc w:val="both"/>
        <w:ind w:firstLine="720"/>
        <w:spacing w:after="0" w:line="355" w:lineRule="auto"/>
        <w:rPr>
          <w:sz w:val="20"/>
          <w:szCs w:val="20"/>
          <w:color w:val="auto"/>
        </w:rPr>
      </w:pPr>
      <w:r>
        <w:rPr>
          <w:rFonts w:ascii="Times New Roman" w:cs="Times New Roman" w:eastAsia="Times New Roman" w:hAnsi="Times New Roman"/>
          <w:sz w:val="28"/>
          <w:szCs w:val="28"/>
          <w:color w:val="auto"/>
        </w:rPr>
        <w:t>Доступ в комнату, где хранятся запасы наркотические ЛС, разрешается лицам, непосредственно работающим с ними, что оформляется допуском из органов УВД и приказом по аптеке.</w:t>
      </w:r>
    </w:p>
    <w:p>
      <w:pPr>
        <w:spacing w:after="0" w:line="21" w:lineRule="exact"/>
        <w:rPr>
          <w:sz w:val="20"/>
          <w:szCs w:val="20"/>
          <w:color w:val="auto"/>
        </w:rPr>
      </w:pPr>
    </w:p>
    <w:p>
      <w:pPr>
        <w:jc w:val="both"/>
        <w:ind w:firstLine="720"/>
        <w:spacing w:after="0" w:line="358" w:lineRule="auto"/>
        <w:rPr>
          <w:sz w:val="20"/>
          <w:szCs w:val="20"/>
          <w:color w:val="auto"/>
        </w:rPr>
      </w:pPr>
      <w:r>
        <w:rPr>
          <w:rFonts w:ascii="Times New Roman" w:cs="Times New Roman" w:eastAsia="Times New Roman" w:hAnsi="Times New Roman"/>
          <w:sz w:val="28"/>
          <w:szCs w:val="28"/>
          <w:color w:val="auto"/>
        </w:rPr>
        <w:t>Холодильники. Большинство медицинских препаратов требует хранения при температуре, заметно ниже комнатной. При несоблюдении этих требований, фармацевтические свойства лекарств могут существенно снижаться вплоть до полного исчезновения. Такое хранение медикаментов делает их неполноценными либо совершенно негодными к применению, поэтому оборудован холодильный шкаф, в котором соблюдается необходимые требования по освещенности, влажности и температуре. Холодильная камера для хранения медикаментов имеет регулируемый диапазон температур от +2 °С до +10 °С.</w:t>
      </w:r>
    </w:p>
    <w:p>
      <w:pPr>
        <w:spacing w:after="0" w:line="23" w:lineRule="exact"/>
        <w:rPr>
          <w:sz w:val="20"/>
          <w:szCs w:val="20"/>
          <w:color w:val="auto"/>
        </w:rPr>
      </w:pPr>
    </w:p>
    <w:p>
      <w:pPr>
        <w:jc w:val="both"/>
        <w:ind w:firstLine="720"/>
        <w:spacing w:after="0" w:line="356" w:lineRule="auto"/>
        <w:rPr>
          <w:sz w:val="20"/>
          <w:szCs w:val="20"/>
          <w:color w:val="auto"/>
        </w:rPr>
      </w:pPr>
      <w:r>
        <w:rPr>
          <w:rFonts w:ascii="Times New Roman" w:cs="Times New Roman" w:eastAsia="Times New Roman" w:hAnsi="Times New Roman"/>
          <w:sz w:val="28"/>
          <w:szCs w:val="28"/>
          <w:color w:val="auto"/>
        </w:rPr>
        <w:t>Материальная комната или склад - это обязательный атрибут каждой аптеки, место, где происходит разбор, сортировка и хранение фармпрепаратов. Полы материальных комнат имеют не образующее пыль покрытие, устойчивое к воздействию средств механизации и влажной уборки с использованием</w:t>
      </w:r>
    </w:p>
    <w:p>
      <w:pPr>
        <w:sectPr>
          <w:pgSz w:w="11900" w:h="16838" w:orient="portrait"/>
          <w:cols w:equalWidth="0" w:num="1">
            <w:col w:w="9920"/>
          </w:cols>
          <w:pgMar w:left="1140" w:top="1138" w:right="846" w:bottom="181" w:gutter="0" w:footer="0" w:header="0"/>
        </w:sectPr>
      </w:pPr>
    </w:p>
    <w:p>
      <w:pPr>
        <w:jc w:val="both"/>
        <w:ind w:right="20"/>
        <w:spacing w:after="0" w:line="351" w:lineRule="auto"/>
        <w:rPr>
          <w:sz w:val="20"/>
          <w:szCs w:val="20"/>
          <w:color w:val="auto"/>
        </w:rPr>
      </w:pPr>
      <w:r>
        <w:rPr>
          <w:rFonts w:ascii="Times New Roman" w:cs="Times New Roman" w:eastAsia="Times New Roman" w:hAnsi="Times New Roman"/>
          <w:sz w:val="28"/>
          <w:szCs w:val="28"/>
          <w:color w:val="auto"/>
        </w:rPr>
        <w:t>дезинфицирующих средств. Материалы отделки помещений соответствуют требованиям соответствующих нормативных документов.</w:t>
      </w:r>
    </w:p>
    <w:p>
      <w:pPr>
        <w:spacing w:after="0" w:line="26" w:lineRule="exact"/>
        <w:rPr>
          <w:sz w:val="20"/>
          <w:szCs w:val="20"/>
          <w:color w:val="auto"/>
        </w:rPr>
      </w:pPr>
    </w:p>
    <w:p>
      <w:pPr>
        <w:jc w:val="both"/>
        <w:ind w:firstLine="720"/>
        <w:spacing w:after="0" w:line="357" w:lineRule="auto"/>
        <w:rPr>
          <w:sz w:val="20"/>
          <w:szCs w:val="20"/>
          <w:color w:val="auto"/>
        </w:rPr>
      </w:pPr>
      <w:r>
        <w:rPr>
          <w:rFonts w:ascii="Times New Roman" w:cs="Times New Roman" w:eastAsia="Times New Roman" w:hAnsi="Times New Roman"/>
          <w:sz w:val="28"/>
          <w:szCs w:val="28"/>
          <w:color w:val="auto"/>
        </w:rPr>
        <w:t>Для контроля за основными параметрами условий хранения (температура и влажность воздуха) в каждом помещении существует термометр и гигрометр. Они располагаются на внутренних стенах вдали от нагревательных приборов на высоте 1,5-1,7м от пола и на расстоянии не менее 3м от дверей. Для поддержания чистоты воздуха есть вентиляция.</w:t>
      </w:r>
    </w:p>
    <w:p>
      <w:pPr>
        <w:spacing w:after="0" w:line="20" w:lineRule="exact"/>
        <w:rPr>
          <w:sz w:val="20"/>
          <w:szCs w:val="20"/>
          <w:color w:val="auto"/>
        </w:rPr>
      </w:pPr>
    </w:p>
    <w:p>
      <w:pPr>
        <w:jc w:val="both"/>
        <w:ind w:firstLine="720"/>
        <w:spacing w:after="0" w:line="349" w:lineRule="auto"/>
        <w:rPr>
          <w:sz w:val="20"/>
          <w:szCs w:val="20"/>
          <w:color w:val="auto"/>
        </w:rPr>
      </w:pPr>
      <w:r>
        <w:rPr>
          <w:rFonts w:ascii="Times New Roman" w:cs="Times New Roman" w:eastAsia="Times New Roman" w:hAnsi="Times New Roman"/>
          <w:sz w:val="28"/>
          <w:szCs w:val="28"/>
          <w:color w:val="auto"/>
        </w:rPr>
        <w:t>Комната персонала оборудована мебелью для приема пищи и отдыха сотрудников.</w:t>
      </w:r>
    </w:p>
    <w:p>
      <w:pPr>
        <w:spacing w:after="0" w:line="31" w:lineRule="exact"/>
        <w:rPr>
          <w:sz w:val="20"/>
          <w:szCs w:val="20"/>
          <w:color w:val="auto"/>
        </w:rPr>
      </w:pPr>
    </w:p>
    <w:p>
      <w:pPr>
        <w:jc w:val="both"/>
        <w:ind w:firstLine="720"/>
        <w:spacing w:after="0" w:line="359" w:lineRule="auto"/>
        <w:rPr>
          <w:sz w:val="20"/>
          <w:szCs w:val="20"/>
          <w:color w:val="auto"/>
        </w:rPr>
      </w:pPr>
      <w:r>
        <w:rPr>
          <w:rFonts w:ascii="Times New Roman" w:cs="Times New Roman" w:eastAsia="Times New Roman" w:hAnsi="Times New Roman"/>
          <w:sz w:val="28"/>
          <w:szCs w:val="28"/>
          <w:color w:val="auto"/>
        </w:rPr>
        <w:t>Информационные стенды. Основная информация о работе аптеки располагается на специальном информационном стенде в торговом зале. На стенде присутствует копия лицензии и следующая информация: специализация и профиль ближайших аптек с указанием адреса и телефона; выписки из приказов, регламентирующие сроки хранения лекарственных форм, изготовленных в аптеках; сроки действия рецептов; фамилии и инициалы работников торгового зала на их рабочих местах или нагрудных знаках; фамилия, имя, отчество руководителя аптечного предприятия; о внеочередном обслуживании инвалидов Великой Отечественной Войны (ВОВ) и участников, приравненных к инвалидам ВОВ; фамилия, имя и отчество дежурного администратора или заменяющего его лица и его работе; номера аптек и телефоны всех справочно-информационных отделов в аптеках города, телефон бесплатной городской справочной службы о наличии медикаментов в аптеках, текст Закона Российской Федерации "О защите прав потребителей".</w:t>
      </w:r>
    </w:p>
    <w:p>
      <w:pPr>
        <w:spacing w:after="0" w:line="200" w:lineRule="exact"/>
        <w:rPr>
          <w:sz w:val="20"/>
          <w:szCs w:val="20"/>
          <w:color w:val="auto"/>
        </w:rPr>
      </w:pPr>
    </w:p>
    <w:p>
      <w:pPr>
        <w:spacing w:after="0" w:line="293"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Описание услуг</w:t>
      </w:r>
    </w:p>
    <w:p>
      <w:pPr>
        <w:spacing w:after="0" w:line="15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8"/>
          <w:szCs w:val="28"/>
          <w:color w:val="auto"/>
        </w:rPr>
        <w:t>ООО «Аптека» может осуществлять следующие внутренние функции:</w:t>
      </w:r>
    </w:p>
    <w:p>
      <w:pPr>
        <w:spacing w:after="0" w:line="176" w:lineRule="exact"/>
        <w:rPr>
          <w:sz w:val="20"/>
          <w:szCs w:val="20"/>
          <w:color w:val="auto"/>
        </w:rPr>
      </w:pPr>
    </w:p>
    <w:p>
      <w:pPr>
        <w:jc w:val="both"/>
        <w:ind w:left="720" w:hanging="367"/>
        <w:spacing w:after="0" w:line="357" w:lineRule="auto"/>
        <w:tabs>
          <w:tab w:leader="none" w:pos="720" w:val="left"/>
        </w:tabs>
        <w:numPr>
          <w:ilvl w:val="0"/>
          <w:numId w:val="3"/>
        </w:numPr>
        <w:rPr>
          <w:rFonts w:ascii="Wingdings" w:cs="Wingdings" w:eastAsia="Wingdings" w:hAnsi="Wingdings"/>
          <w:sz w:val="24"/>
          <w:szCs w:val="24"/>
          <w:color w:val="auto"/>
        </w:rPr>
      </w:pPr>
      <w:r>
        <w:rPr>
          <w:rFonts w:ascii="Times New Roman" w:cs="Times New Roman" w:eastAsia="Times New Roman" w:hAnsi="Times New Roman"/>
          <w:sz w:val="28"/>
          <w:szCs w:val="28"/>
          <w:color w:val="auto"/>
        </w:rPr>
        <w:t>реализация населению лекарственных препаратов по рецептам врача (кроме наркотических средств, психотропных, сильнодействующих и ядовитых веществ) и без рецепта врача; реализацию расфасованного лекарственного растительного сырья в заводской упаковке, изделий медицинского назначения, предметов (средств) личной гигиены;</w:t>
      </w:r>
    </w:p>
    <w:p>
      <w:pPr>
        <w:sectPr>
          <w:pgSz w:w="11900" w:h="16838" w:orient="portrait"/>
          <w:cols w:equalWidth="0" w:num="1">
            <w:col w:w="9920"/>
          </w:cols>
          <w:pgMar w:left="1140" w:top="1138" w:right="846" w:bottom="179" w:gutter="0" w:footer="0" w:header="0"/>
        </w:sectPr>
      </w:pPr>
    </w:p>
    <w:p>
      <w:pPr>
        <w:jc w:val="both"/>
        <w:ind w:left="720" w:hanging="367"/>
        <w:spacing w:after="0" w:line="357" w:lineRule="auto"/>
        <w:tabs>
          <w:tab w:leader="none" w:pos="720" w:val="left"/>
        </w:tabs>
        <w:numPr>
          <w:ilvl w:val="0"/>
          <w:numId w:val="4"/>
        </w:numPr>
        <w:rPr>
          <w:rFonts w:ascii="Wingdings" w:cs="Wingdings" w:eastAsia="Wingdings" w:hAnsi="Wingdings"/>
          <w:sz w:val="24"/>
          <w:szCs w:val="24"/>
          <w:color w:val="auto"/>
        </w:rPr>
      </w:pPr>
      <w:r>
        <w:rPr>
          <w:rFonts w:ascii="Times New Roman" w:cs="Times New Roman" w:eastAsia="Times New Roman" w:hAnsi="Times New Roman"/>
          <w:sz w:val="28"/>
          <w:szCs w:val="28"/>
          <w:color w:val="auto"/>
        </w:rPr>
        <w:t>отпуск лекарственных средств бесплатно или со скидкой отдельным группам населения в соответствии с действующим законодательством Российской Федерации и на основании заключённых договоров с территориальными органами управления здравоохранением, лечебно-профилактическими учреждениями и страховыми компаниями;</w:t>
      </w:r>
    </w:p>
    <w:p>
      <w:pPr>
        <w:spacing w:after="0" w:line="22" w:lineRule="exact"/>
        <w:rPr>
          <w:rFonts w:ascii="Wingdings" w:cs="Wingdings" w:eastAsia="Wingdings" w:hAnsi="Wingdings"/>
          <w:sz w:val="24"/>
          <w:szCs w:val="24"/>
          <w:color w:val="auto"/>
        </w:rPr>
      </w:pPr>
    </w:p>
    <w:p>
      <w:pPr>
        <w:jc w:val="both"/>
        <w:ind w:left="720" w:hanging="367"/>
        <w:spacing w:after="0" w:line="356" w:lineRule="auto"/>
        <w:tabs>
          <w:tab w:leader="none" w:pos="720" w:val="left"/>
        </w:tabs>
        <w:numPr>
          <w:ilvl w:val="0"/>
          <w:numId w:val="4"/>
        </w:numPr>
        <w:rPr>
          <w:rFonts w:ascii="Wingdings" w:cs="Wingdings" w:eastAsia="Wingdings" w:hAnsi="Wingdings"/>
          <w:sz w:val="24"/>
          <w:szCs w:val="24"/>
          <w:color w:val="auto"/>
        </w:rPr>
      </w:pPr>
      <w:r>
        <w:rPr>
          <w:rFonts w:ascii="Times New Roman" w:cs="Times New Roman" w:eastAsia="Times New Roman" w:hAnsi="Times New Roman"/>
          <w:sz w:val="28"/>
          <w:szCs w:val="28"/>
          <w:color w:val="auto"/>
        </w:rPr>
        <w:t>предоставление населению необходимой информации по надлежащему использованию и хранению лекарственных препаратов в домашних условиях; оказание консультативной помощи в целях обеспечения ответственного самолечения;</w:t>
      </w:r>
    </w:p>
    <w:p>
      <w:pPr>
        <w:spacing w:after="0" w:line="22" w:lineRule="exact"/>
        <w:rPr>
          <w:rFonts w:ascii="Wingdings" w:cs="Wingdings" w:eastAsia="Wingdings" w:hAnsi="Wingdings"/>
          <w:sz w:val="24"/>
          <w:szCs w:val="24"/>
          <w:color w:val="auto"/>
        </w:rPr>
      </w:pPr>
    </w:p>
    <w:p>
      <w:pPr>
        <w:jc w:val="both"/>
        <w:ind w:left="720" w:hanging="367"/>
        <w:spacing w:after="0" w:line="356" w:lineRule="auto"/>
        <w:tabs>
          <w:tab w:leader="none" w:pos="720" w:val="left"/>
        </w:tabs>
        <w:numPr>
          <w:ilvl w:val="0"/>
          <w:numId w:val="4"/>
        </w:numPr>
        <w:rPr>
          <w:rFonts w:ascii="Wingdings" w:cs="Wingdings" w:eastAsia="Wingdings" w:hAnsi="Wingdings"/>
          <w:sz w:val="24"/>
          <w:szCs w:val="24"/>
          <w:color w:val="auto"/>
        </w:rPr>
      </w:pPr>
      <w:r>
        <w:rPr>
          <w:rFonts w:ascii="Times New Roman" w:cs="Times New Roman" w:eastAsia="Times New Roman" w:hAnsi="Times New Roman"/>
          <w:sz w:val="28"/>
          <w:szCs w:val="28"/>
          <w:color w:val="auto"/>
        </w:rPr>
        <w:t>предоставление медицинским работникам учреждений здравоохранения, просвещения, социального обеспечения необходимой информации об имеющихся в аптечном пункте лекарственных препаратах, а также о новых лекарственных препаратах;</w:t>
      </w:r>
    </w:p>
    <w:p>
      <w:pPr>
        <w:spacing w:after="0" w:line="8" w:lineRule="exact"/>
        <w:rPr>
          <w:rFonts w:ascii="Wingdings" w:cs="Wingdings" w:eastAsia="Wingdings" w:hAnsi="Wingdings"/>
          <w:sz w:val="24"/>
          <w:szCs w:val="24"/>
          <w:color w:val="auto"/>
        </w:rPr>
      </w:pPr>
    </w:p>
    <w:p>
      <w:pPr>
        <w:ind w:left="720" w:hanging="367"/>
        <w:spacing w:after="0"/>
        <w:tabs>
          <w:tab w:leader="none" w:pos="720" w:val="left"/>
        </w:tabs>
        <w:numPr>
          <w:ilvl w:val="0"/>
          <w:numId w:val="4"/>
        </w:numPr>
        <w:rPr>
          <w:rFonts w:ascii="Wingdings" w:cs="Wingdings" w:eastAsia="Wingdings" w:hAnsi="Wingdings"/>
          <w:sz w:val="24"/>
          <w:szCs w:val="24"/>
          <w:color w:val="auto"/>
        </w:rPr>
      </w:pPr>
      <w:r>
        <w:rPr>
          <w:rFonts w:ascii="Times New Roman" w:cs="Times New Roman" w:eastAsia="Times New Roman" w:hAnsi="Times New Roman"/>
          <w:sz w:val="28"/>
          <w:szCs w:val="28"/>
          <w:color w:val="auto"/>
        </w:rPr>
        <w:t>оказание первой медицинской помощи.</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Макрофункции ООО «Аптека»:</w:t>
      </w:r>
    </w:p>
    <w:p>
      <w:pPr>
        <w:spacing w:after="0" w:line="160" w:lineRule="exact"/>
        <w:rPr>
          <w:sz w:val="20"/>
          <w:szCs w:val="20"/>
          <w:color w:val="auto"/>
        </w:rPr>
      </w:pPr>
    </w:p>
    <w:p>
      <w:pPr>
        <w:ind w:left="700" w:hanging="359"/>
        <w:spacing w:after="0"/>
        <w:tabs>
          <w:tab w:leader="none" w:pos="700" w:val="left"/>
        </w:tabs>
        <w:numPr>
          <w:ilvl w:val="0"/>
          <w:numId w:val="5"/>
        </w:numPr>
        <w:rPr>
          <w:rFonts w:ascii="Wingdings" w:cs="Wingdings" w:eastAsia="Wingdings" w:hAnsi="Wingdings"/>
          <w:sz w:val="24"/>
          <w:szCs w:val="24"/>
          <w:color w:val="auto"/>
        </w:rPr>
      </w:pPr>
      <w:r>
        <w:rPr>
          <w:rFonts w:ascii="Times New Roman" w:cs="Times New Roman" w:eastAsia="Times New Roman" w:hAnsi="Times New Roman"/>
          <w:sz w:val="28"/>
          <w:szCs w:val="28"/>
          <w:color w:val="auto"/>
        </w:rPr>
        <w:t>логистическая (прием, хранение, управление товарными запасами);</w:t>
      </w:r>
    </w:p>
    <w:p>
      <w:pPr>
        <w:spacing w:after="0" w:line="160" w:lineRule="exact"/>
        <w:rPr>
          <w:rFonts w:ascii="Wingdings" w:cs="Wingdings" w:eastAsia="Wingdings" w:hAnsi="Wingdings"/>
          <w:sz w:val="24"/>
          <w:szCs w:val="24"/>
          <w:color w:val="auto"/>
        </w:rPr>
      </w:pPr>
    </w:p>
    <w:p>
      <w:pPr>
        <w:ind w:left="700" w:hanging="359"/>
        <w:spacing w:after="0"/>
        <w:tabs>
          <w:tab w:leader="none" w:pos="700" w:val="left"/>
        </w:tabs>
        <w:numPr>
          <w:ilvl w:val="0"/>
          <w:numId w:val="5"/>
        </w:numPr>
        <w:rPr>
          <w:rFonts w:ascii="Wingdings" w:cs="Wingdings" w:eastAsia="Wingdings" w:hAnsi="Wingdings"/>
          <w:sz w:val="24"/>
          <w:szCs w:val="24"/>
          <w:color w:val="auto"/>
        </w:rPr>
      </w:pPr>
      <w:r>
        <w:rPr>
          <w:rFonts w:ascii="Times New Roman" w:cs="Times New Roman" w:eastAsia="Times New Roman" w:hAnsi="Times New Roman"/>
          <w:sz w:val="28"/>
          <w:szCs w:val="28"/>
          <w:color w:val="auto"/>
        </w:rPr>
        <w:t>производственная (прием рецептов, контроль и отпуск ЛС по рецептам);</w:t>
      </w:r>
    </w:p>
    <w:p>
      <w:pPr>
        <w:spacing w:after="0" w:line="176" w:lineRule="exact"/>
        <w:rPr>
          <w:rFonts w:ascii="Wingdings" w:cs="Wingdings" w:eastAsia="Wingdings" w:hAnsi="Wingdings"/>
          <w:sz w:val="24"/>
          <w:szCs w:val="24"/>
          <w:color w:val="auto"/>
        </w:rPr>
      </w:pPr>
    </w:p>
    <w:p>
      <w:pPr>
        <w:ind w:left="700" w:right="20" w:hanging="359"/>
        <w:spacing w:after="0" w:line="349" w:lineRule="auto"/>
        <w:tabs>
          <w:tab w:leader="none" w:pos="700" w:val="left"/>
        </w:tabs>
        <w:numPr>
          <w:ilvl w:val="0"/>
          <w:numId w:val="5"/>
        </w:numPr>
        <w:rPr>
          <w:rFonts w:ascii="Wingdings" w:cs="Wingdings" w:eastAsia="Wingdings" w:hAnsi="Wingdings"/>
          <w:sz w:val="24"/>
          <w:szCs w:val="24"/>
          <w:color w:val="auto"/>
        </w:rPr>
      </w:pPr>
      <w:r>
        <w:rPr>
          <w:rFonts w:ascii="Times New Roman" w:cs="Times New Roman" w:eastAsia="Times New Roman" w:hAnsi="Times New Roman"/>
          <w:sz w:val="28"/>
          <w:szCs w:val="28"/>
          <w:color w:val="auto"/>
        </w:rPr>
        <w:t>информационная (обеспечение населения и врачей ЛПУ информацией о ЛС);</w:t>
      </w:r>
    </w:p>
    <w:p>
      <w:pPr>
        <w:spacing w:after="0" w:line="29" w:lineRule="exact"/>
        <w:rPr>
          <w:rFonts w:ascii="Wingdings" w:cs="Wingdings" w:eastAsia="Wingdings" w:hAnsi="Wingdings"/>
          <w:sz w:val="24"/>
          <w:szCs w:val="24"/>
          <w:color w:val="auto"/>
        </w:rPr>
      </w:pPr>
    </w:p>
    <w:p>
      <w:pPr>
        <w:ind w:left="700" w:right="20" w:hanging="359"/>
        <w:spacing w:after="0" w:line="349" w:lineRule="auto"/>
        <w:tabs>
          <w:tab w:leader="none" w:pos="700" w:val="left"/>
        </w:tabs>
        <w:numPr>
          <w:ilvl w:val="0"/>
          <w:numId w:val="5"/>
        </w:numPr>
        <w:rPr>
          <w:rFonts w:ascii="Wingdings" w:cs="Wingdings" w:eastAsia="Wingdings" w:hAnsi="Wingdings"/>
          <w:sz w:val="24"/>
          <w:szCs w:val="24"/>
          <w:color w:val="auto"/>
        </w:rPr>
      </w:pPr>
      <w:r>
        <w:rPr>
          <w:rFonts w:ascii="Times New Roman" w:cs="Times New Roman" w:eastAsia="Times New Roman" w:hAnsi="Times New Roman"/>
          <w:sz w:val="28"/>
          <w:szCs w:val="28"/>
          <w:color w:val="auto"/>
        </w:rPr>
        <w:t>маркетинговая (формирование и осуществление ассортиментной и ценовой политики);</w:t>
      </w:r>
    </w:p>
    <w:p>
      <w:pPr>
        <w:spacing w:after="0" w:line="17" w:lineRule="exact"/>
        <w:rPr>
          <w:rFonts w:ascii="Wingdings" w:cs="Wingdings" w:eastAsia="Wingdings" w:hAnsi="Wingdings"/>
          <w:sz w:val="24"/>
          <w:szCs w:val="24"/>
          <w:color w:val="auto"/>
        </w:rPr>
      </w:pPr>
    </w:p>
    <w:p>
      <w:pPr>
        <w:ind w:left="700" w:hanging="359"/>
        <w:spacing w:after="0"/>
        <w:tabs>
          <w:tab w:leader="none" w:pos="700" w:val="left"/>
        </w:tabs>
        <w:numPr>
          <w:ilvl w:val="0"/>
          <w:numId w:val="5"/>
        </w:numPr>
        <w:rPr>
          <w:rFonts w:ascii="Wingdings" w:cs="Wingdings" w:eastAsia="Wingdings" w:hAnsi="Wingdings"/>
          <w:sz w:val="24"/>
          <w:szCs w:val="24"/>
          <w:color w:val="auto"/>
        </w:rPr>
      </w:pPr>
      <w:r>
        <w:rPr>
          <w:rFonts w:ascii="Times New Roman" w:cs="Times New Roman" w:eastAsia="Times New Roman" w:hAnsi="Times New Roman"/>
          <w:sz w:val="28"/>
          <w:szCs w:val="28"/>
          <w:color w:val="auto"/>
        </w:rPr>
        <w:t>медицинская (оказание первой доврачебной помощи при необходимости).</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Оценка конкуренции и маркетинг</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i w:val="1"/>
          <w:iCs w:val="1"/>
          <w:color w:val="auto"/>
        </w:rPr>
        <w:t>Потребители</w:t>
      </w:r>
    </w:p>
    <w:p>
      <w:pPr>
        <w:spacing w:after="0" w:line="169" w:lineRule="exact"/>
        <w:rPr>
          <w:sz w:val="20"/>
          <w:szCs w:val="20"/>
          <w:color w:val="auto"/>
        </w:rPr>
      </w:pPr>
    </w:p>
    <w:p>
      <w:pPr>
        <w:jc w:val="both"/>
        <w:ind w:firstLine="629"/>
        <w:spacing w:after="0" w:line="354" w:lineRule="auto"/>
        <w:rPr>
          <w:sz w:val="20"/>
          <w:szCs w:val="20"/>
          <w:color w:val="auto"/>
        </w:rPr>
      </w:pPr>
      <w:r>
        <w:rPr>
          <w:rFonts w:ascii="Times New Roman" w:cs="Times New Roman" w:eastAsia="Times New Roman" w:hAnsi="Times New Roman"/>
          <w:sz w:val="28"/>
          <w:szCs w:val="28"/>
          <w:color w:val="auto"/>
        </w:rPr>
        <w:t>Основными потребителями ООО «Аптека» является население города Череповца. В процентном выражении доля данной группы потребителей в общем объеме реализации составляет 100%.</w:t>
      </w:r>
    </w:p>
    <w:p>
      <w:pPr>
        <w:sectPr>
          <w:pgSz w:w="11900" w:h="16838" w:orient="portrait"/>
          <w:cols w:equalWidth="0" w:num="1">
            <w:col w:w="9920"/>
          </w:cols>
          <w:pgMar w:left="1140" w:top="1138" w:right="846" w:bottom="1149" w:gutter="0" w:footer="0" w:header="0"/>
        </w:sectPr>
      </w:pPr>
    </w:p>
    <w:p>
      <w:pPr>
        <w:ind w:left="120"/>
        <w:spacing w:after="0"/>
        <w:rPr>
          <w:sz w:val="20"/>
          <w:szCs w:val="20"/>
          <w:color w:val="auto"/>
        </w:rPr>
      </w:pPr>
      <w:r>
        <w:rPr>
          <w:rFonts w:ascii="Times New Roman" w:cs="Times New Roman" w:eastAsia="Times New Roman" w:hAnsi="Times New Roman"/>
          <w:sz w:val="28"/>
          <w:szCs w:val="28"/>
          <w:b w:val="1"/>
          <w:bCs w:val="1"/>
          <w:i w:val="1"/>
          <w:iCs w:val="1"/>
          <w:color w:val="auto"/>
        </w:rPr>
        <w:t>Оценка основных конкурентов</w:t>
      </w:r>
    </w:p>
    <w:p>
      <w:pPr>
        <w:spacing w:after="0" w:line="304" w:lineRule="exact"/>
        <w:rPr>
          <w:sz w:val="20"/>
          <w:szCs w:val="20"/>
          <w:color w:val="auto"/>
        </w:rPr>
      </w:pPr>
    </w:p>
    <w:tbl>
      <w:tblPr>
        <w:tblLayout w:type="fixed"/>
        <w:tblInd w:w="10" w:type="dxa"/>
        <w:tblCellMar>
          <w:top w:w="0" w:type="dxa"/>
          <w:left w:w="0" w:type="dxa"/>
          <w:bottom w:w="0" w:type="dxa"/>
          <w:right w:w="0" w:type="dxa"/>
        </w:tblCellMar>
      </w:tblPr>
      <w:tr>
        <w:trPr>
          <w:trHeight w:val="329"/>
        </w:trPr>
        <w:tc>
          <w:tcPr>
            <w:tcW w:w="316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b w:val="1"/>
                <w:bCs w:val="1"/>
                <w:color w:val="auto"/>
                <w:w w:val="99"/>
              </w:rPr>
              <w:t>Наименование</w:t>
            </w:r>
          </w:p>
        </w:tc>
        <w:tc>
          <w:tcPr>
            <w:tcW w:w="35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b w:val="1"/>
                <w:bCs w:val="1"/>
                <w:color w:val="auto"/>
                <w:w w:val="99"/>
              </w:rPr>
              <w:t>Преимущества</w:t>
            </w:r>
          </w:p>
        </w:tc>
        <w:tc>
          <w:tcPr>
            <w:tcW w:w="31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b w:val="1"/>
                <w:bCs w:val="1"/>
                <w:color w:val="auto"/>
              </w:rPr>
              <w:t>Недостатки</w:t>
            </w:r>
          </w:p>
        </w:tc>
      </w:tr>
      <w:tr>
        <w:trPr>
          <w:trHeight w:val="323"/>
        </w:trPr>
        <w:tc>
          <w:tcPr>
            <w:tcW w:w="316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b w:val="1"/>
                <w:bCs w:val="1"/>
                <w:color w:val="auto"/>
                <w:w w:val="99"/>
              </w:rPr>
              <w:t>предприятия</w:t>
            </w:r>
          </w:p>
        </w:tc>
        <w:tc>
          <w:tcPr>
            <w:tcW w:w="35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b w:val="1"/>
                <w:bCs w:val="1"/>
                <w:color w:val="auto"/>
                <w:w w:val="99"/>
              </w:rPr>
              <w:t>предприятия</w:t>
            </w:r>
          </w:p>
        </w:tc>
        <w:tc>
          <w:tcPr>
            <w:tcW w:w="31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b w:val="1"/>
                <w:bCs w:val="1"/>
                <w:color w:val="auto"/>
                <w:w w:val="99"/>
              </w:rPr>
              <w:t>предприятия</w:t>
            </w:r>
          </w:p>
        </w:tc>
      </w:tr>
      <w:tr>
        <w:trPr>
          <w:trHeight w:val="305"/>
        </w:trPr>
        <w:tc>
          <w:tcPr>
            <w:tcW w:w="3160" w:type="dxa"/>
            <w:vAlign w:val="bottom"/>
            <w:tcBorders>
              <w:left w:val="single" w:sz="8" w:color="auto"/>
              <w:right w:val="single" w:sz="8" w:color="auto"/>
            </w:tcBorders>
          </w:tcPr>
          <w:p>
            <w:pPr>
              <w:jc w:val="center"/>
              <w:spacing w:after="0" w:line="305" w:lineRule="exact"/>
              <w:rPr>
                <w:sz w:val="20"/>
                <w:szCs w:val="20"/>
                <w:color w:val="auto"/>
              </w:rPr>
            </w:pPr>
            <w:r>
              <w:rPr>
                <w:rFonts w:ascii="Times New Roman" w:cs="Times New Roman" w:eastAsia="Times New Roman" w:hAnsi="Times New Roman"/>
                <w:sz w:val="28"/>
                <w:szCs w:val="28"/>
                <w:color w:val="auto"/>
                <w:w w:val="99"/>
              </w:rPr>
              <w:t>Сеть аптек МТПП</w:t>
            </w:r>
          </w:p>
        </w:tc>
        <w:tc>
          <w:tcPr>
            <w:tcW w:w="3540" w:type="dxa"/>
            <w:vAlign w:val="bottom"/>
            <w:tcBorders>
              <w:right w:val="single" w:sz="8" w:color="auto"/>
            </w:tcBorders>
          </w:tcPr>
          <w:p>
            <w:pPr>
              <w:jc w:val="center"/>
              <w:spacing w:after="0" w:line="305" w:lineRule="exact"/>
              <w:rPr>
                <w:sz w:val="20"/>
                <w:szCs w:val="20"/>
                <w:color w:val="auto"/>
              </w:rPr>
            </w:pPr>
            <w:r>
              <w:rPr>
                <w:rFonts w:ascii="Times New Roman" w:cs="Times New Roman" w:eastAsia="Times New Roman" w:hAnsi="Times New Roman"/>
                <w:sz w:val="28"/>
                <w:szCs w:val="28"/>
                <w:color w:val="auto"/>
                <w:w w:val="99"/>
              </w:rPr>
              <w:t>Широкий ассортимент,</w:t>
            </w:r>
          </w:p>
        </w:tc>
        <w:tc>
          <w:tcPr>
            <w:tcW w:w="3140" w:type="dxa"/>
            <w:vAlign w:val="bottom"/>
            <w:tcBorders>
              <w:right w:val="single" w:sz="8" w:color="auto"/>
            </w:tcBorders>
          </w:tcPr>
          <w:p>
            <w:pPr>
              <w:jc w:val="center"/>
              <w:spacing w:after="0" w:line="305" w:lineRule="exact"/>
              <w:rPr>
                <w:sz w:val="20"/>
                <w:szCs w:val="20"/>
                <w:color w:val="auto"/>
              </w:rPr>
            </w:pPr>
            <w:r>
              <w:rPr>
                <w:rFonts w:ascii="Times New Roman" w:cs="Times New Roman" w:eastAsia="Times New Roman" w:hAnsi="Times New Roman"/>
                <w:sz w:val="28"/>
                <w:szCs w:val="28"/>
                <w:color w:val="auto"/>
              </w:rPr>
              <w:t>Цены выше среднего</w:t>
            </w:r>
          </w:p>
        </w:tc>
      </w:tr>
      <w:tr>
        <w:trPr>
          <w:trHeight w:val="324"/>
        </w:trPr>
        <w:tc>
          <w:tcPr>
            <w:tcW w:w="31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«Аптека Фармация»</w:t>
            </w:r>
          </w:p>
        </w:tc>
        <w:tc>
          <w:tcPr>
            <w:tcW w:w="3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большая сеть аптек,</w:t>
            </w:r>
          </w:p>
        </w:tc>
        <w:tc>
          <w:tcPr>
            <w:tcW w:w="3140" w:type="dxa"/>
            <w:vAlign w:val="bottom"/>
            <w:tcBorders>
              <w:right w:val="single" w:sz="8" w:color="auto"/>
            </w:tcBorders>
          </w:tcPr>
          <w:p>
            <w:pPr>
              <w:spacing w:after="0"/>
              <w:rPr>
                <w:sz w:val="24"/>
                <w:szCs w:val="24"/>
                <w:color w:val="auto"/>
              </w:rPr>
            </w:pPr>
          </w:p>
        </w:tc>
      </w:tr>
      <w:tr>
        <w:trPr>
          <w:trHeight w:val="322"/>
        </w:trPr>
        <w:tc>
          <w:tcPr>
            <w:tcW w:w="3160" w:type="dxa"/>
            <w:vAlign w:val="bottom"/>
            <w:tcBorders>
              <w:left w:val="single" w:sz="8" w:color="auto"/>
              <w:right w:val="single" w:sz="8" w:color="auto"/>
            </w:tcBorders>
          </w:tcPr>
          <w:p>
            <w:pPr>
              <w:spacing w:after="0"/>
              <w:rPr>
                <w:sz w:val="24"/>
                <w:szCs w:val="24"/>
                <w:color w:val="auto"/>
              </w:rPr>
            </w:pPr>
          </w:p>
        </w:tc>
        <w:tc>
          <w:tcPr>
            <w:tcW w:w="3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высококвалифицированные</w:t>
            </w:r>
          </w:p>
        </w:tc>
        <w:tc>
          <w:tcPr>
            <w:tcW w:w="3140" w:type="dxa"/>
            <w:vAlign w:val="bottom"/>
            <w:tcBorders>
              <w:right w:val="single" w:sz="8" w:color="auto"/>
            </w:tcBorders>
          </w:tcPr>
          <w:p>
            <w:pPr>
              <w:spacing w:after="0"/>
              <w:rPr>
                <w:sz w:val="24"/>
                <w:szCs w:val="24"/>
                <w:color w:val="auto"/>
              </w:rPr>
            </w:pPr>
          </w:p>
        </w:tc>
      </w:tr>
      <w:tr>
        <w:trPr>
          <w:trHeight w:val="325"/>
        </w:trPr>
        <w:tc>
          <w:tcPr>
            <w:tcW w:w="3160" w:type="dxa"/>
            <w:vAlign w:val="bottom"/>
            <w:tcBorders>
              <w:left w:val="single" w:sz="8" w:color="auto"/>
              <w:bottom w:val="single" w:sz="8" w:color="auto"/>
              <w:right w:val="single" w:sz="8" w:color="auto"/>
            </w:tcBorders>
          </w:tcPr>
          <w:p>
            <w:pPr>
              <w:spacing w:after="0"/>
              <w:rPr>
                <w:sz w:val="24"/>
                <w:szCs w:val="24"/>
                <w:color w:val="auto"/>
              </w:rPr>
            </w:pPr>
          </w:p>
        </w:tc>
        <w:tc>
          <w:tcPr>
            <w:tcW w:w="35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фармацевты</w:t>
            </w:r>
          </w:p>
        </w:tc>
        <w:tc>
          <w:tcPr>
            <w:tcW w:w="3140" w:type="dxa"/>
            <w:vAlign w:val="bottom"/>
            <w:tcBorders>
              <w:bottom w:val="single" w:sz="8" w:color="auto"/>
              <w:right w:val="single" w:sz="8" w:color="auto"/>
            </w:tcBorders>
          </w:tcPr>
          <w:p>
            <w:pPr>
              <w:spacing w:after="0"/>
              <w:rPr>
                <w:sz w:val="24"/>
                <w:szCs w:val="24"/>
                <w:color w:val="auto"/>
              </w:rPr>
            </w:pPr>
          </w:p>
        </w:tc>
      </w:tr>
      <w:tr>
        <w:trPr>
          <w:trHeight w:val="308"/>
        </w:trPr>
        <w:tc>
          <w:tcPr>
            <w:tcW w:w="3160" w:type="dxa"/>
            <w:vAlign w:val="bottom"/>
            <w:tcBorders>
              <w:left w:val="single" w:sz="8" w:color="auto"/>
              <w:right w:val="single" w:sz="8" w:color="auto"/>
            </w:tcBorders>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Аптека – оптика</w:t>
            </w:r>
          </w:p>
        </w:tc>
        <w:tc>
          <w:tcPr>
            <w:tcW w:w="3540" w:type="dxa"/>
            <w:vAlign w:val="bottom"/>
            <w:tcBorders>
              <w:right w:val="single" w:sz="8" w:color="auto"/>
            </w:tcBorders>
          </w:tcPr>
          <w:p>
            <w:pPr>
              <w:jc w:val="center"/>
              <w:spacing w:after="0" w:line="308" w:lineRule="exact"/>
              <w:rPr>
                <w:sz w:val="20"/>
                <w:szCs w:val="20"/>
                <w:color w:val="auto"/>
              </w:rPr>
            </w:pPr>
            <w:r>
              <w:rPr>
                <w:rFonts w:ascii="Times New Roman" w:cs="Times New Roman" w:eastAsia="Times New Roman" w:hAnsi="Times New Roman"/>
                <w:sz w:val="28"/>
                <w:szCs w:val="28"/>
                <w:color w:val="auto"/>
              </w:rPr>
              <w:t>Наряду с широким</w:t>
            </w:r>
          </w:p>
        </w:tc>
        <w:tc>
          <w:tcPr>
            <w:tcW w:w="3140" w:type="dxa"/>
            <w:vAlign w:val="bottom"/>
            <w:tcBorders>
              <w:right w:val="single" w:sz="8" w:color="auto"/>
            </w:tcBorders>
          </w:tcPr>
          <w:p>
            <w:pPr>
              <w:jc w:val="center"/>
              <w:spacing w:after="0" w:line="308" w:lineRule="exact"/>
              <w:rPr>
                <w:sz w:val="20"/>
                <w:szCs w:val="20"/>
                <w:color w:val="auto"/>
              </w:rPr>
            </w:pPr>
            <w:r>
              <w:rPr>
                <w:rFonts w:ascii="Times New Roman" w:cs="Times New Roman" w:eastAsia="Times New Roman" w:hAnsi="Times New Roman"/>
                <w:sz w:val="28"/>
                <w:szCs w:val="28"/>
                <w:color w:val="auto"/>
              </w:rPr>
              <w:t>Цены выше среднего</w:t>
            </w:r>
          </w:p>
        </w:tc>
      </w:tr>
      <w:tr>
        <w:trPr>
          <w:trHeight w:val="322"/>
        </w:trPr>
        <w:tc>
          <w:tcPr>
            <w:tcW w:w="31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ТД «ТАТ»</w:t>
            </w:r>
          </w:p>
        </w:tc>
        <w:tc>
          <w:tcPr>
            <w:tcW w:w="3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ассортиментом ЛС</w:t>
            </w:r>
          </w:p>
        </w:tc>
        <w:tc>
          <w:tcPr>
            <w:tcW w:w="3140" w:type="dxa"/>
            <w:vAlign w:val="bottom"/>
            <w:tcBorders>
              <w:right w:val="single" w:sz="8" w:color="auto"/>
            </w:tcBorders>
          </w:tcPr>
          <w:p>
            <w:pPr>
              <w:spacing w:after="0"/>
              <w:rPr>
                <w:sz w:val="24"/>
                <w:szCs w:val="24"/>
                <w:color w:val="auto"/>
              </w:rPr>
            </w:pPr>
          </w:p>
        </w:tc>
      </w:tr>
      <w:tr>
        <w:trPr>
          <w:trHeight w:val="324"/>
        </w:trPr>
        <w:tc>
          <w:tcPr>
            <w:tcW w:w="3160" w:type="dxa"/>
            <w:vAlign w:val="bottom"/>
            <w:tcBorders>
              <w:left w:val="single" w:sz="8" w:color="auto"/>
              <w:right w:val="single" w:sz="8" w:color="auto"/>
            </w:tcBorders>
          </w:tcPr>
          <w:p>
            <w:pPr>
              <w:spacing w:after="0"/>
              <w:rPr>
                <w:sz w:val="24"/>
                <w:szCs w:val="24"/>
                <w:color w:val="auto"/>
              </w:rPr>
            </w:pPr>
          </w:p>
        </w:tc>
        <w:tc>
          <w:tcPr>
            <w:tcW w:w="3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осуществляется подбор</w:t>
            </w:r>
          </w:p>
        </w:tc>
        <w:tc>
          <w:tcPr>
            <w:tcW w:w="3140" w:type="dxa"/>
            <w:vAlign w:val="bottom"/>
            <w:tcBorders>
              <w:right w:val="single" w:sz="8" w:color="auto"/>
            </w:tcBorders>
          </w:tcPr>
          <w:p>
            <w:pPr>
              <w:spacing w:after="0"/>
              <w:rPr>
                <w:sz w:val="24"/>
                <w:szCs w:val="24"/>
                <w:color w:val="auto"/>
              </w:rPr>
            </w:pPr>
          </w:p>
        </w:tc>
      </w:tr>
      <w:tr>
        <w:trPr>
          <w:trHeight w:val="326"/>
        </w:trPr>
        <w:tc>
          <w:tcPr>
            <w:tcW w:w="3160" w:type="dxa"/>
            <w:vAlign w:val="bottom"/>
            <w:tcBorders>
              <w:left w:val="single" w:sz="8" w:color="auto"/>
              <w:bottom w:val="single" w:sz="8" w:color="auto"/>
              <w:right w:val="single" w:sz="8" w:color="auto"/>
            </w:tcBorders>
          </w:tcPr>
          <w:p>
            <w:pPr>
              <w:spacing w:after="0"/>
              <w:rPr>
                <w:sz w:val="24"/>
                <w:szCs w:val="24"/>
                <w:color w:val="auto"/>
              </w:rPr>
            </w:pPr>
          </w:p>
        </w:tc>
        <w:tc>
          <w:tcPr>
            <w:tcW w:w="35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8"/>
              </w:rPr>
              <w:t>очков</w:t>
            </w:r>
          </w:p>
        </w:tc>
        <w:tc>
          <w:tcPr>
            <w:tcW w:w="3140" w:type="dxa"/>
            <w:vAlign w:val="bottom"/>
            <w:tcBorders>
              <w:bottom w:val="single" w:sz="8" w:color="auto"/>
              <w:right w:val="single" w:sz="8" w:color="auto"/>
            </w:tcBorders>
          </w:tcPr>
          <w:p>
            <w:pPr>
              <w:spacing w:after="0"/>
              <w:rPr>
                <w:sz w:val="24"/>
                <w:szCs w:val="24"/>
                <w:color w:val="auto"/>
              </w:rPr>
            </w:pPr>
          </w:p>
        </w:tc>
      </w:tr>
      <w:tr>
        <w:trPr>
          <w:trHeight w:val="308"/>
        </w:trPr>
        <w:tc>
          <w:tcPr>
            <w:tcW w:w="3160" w:type="dxa"/>
            <w:vAlign w:val="bottom"/>
            <w:tcBorders>
              <w:left w:val="single" w:sz="8" w:color="auto"/>
              <w:right w:val="single" w:sz="8" w:color="auto"/>
            </w:tcBorders>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Аптечные пункты при</w:t>
            </w:r>
          </w:p>
        </w:tc>
        <w:tc>
          <w:tcPr>
            <w:tcW w:w="3540" w:type="dxa"/>
            <w:vAlign w:val="bottom"/>
            <w:tcBorders>
              <w:right w:val="single" w:sz="8" w:color="auto"/>
            </w:tcBorders>
          </w:tcPr>
          <w:p>
            <w:pPr>
              <w:jc w:val="center"/>
              <w:spacing w:after="0" w:line="308" w:lineRule="exact"/>
              <w:rPr>
                <w:sz w:val="20"/>
                <w:szCs w:val="20"/>
                <w:color w:val="auto"/>
              </w:rPr>
            </w:pPr>
            <w:r>
              <w:rPr>
                <w:rFonts w:ascii="Times New Roman" w:cs="Times New Roman" w:eastAsia="Times New Roman" w:hAnsi="Times New Roman"/>
                <w:sz w:val="28"/>
                <w:szCs w:val="28"/>
                <w:color w:val="auto"/>
              </w:rPr>
              <w:t>Работа напрямую с</w:t>
            </w:r>
          </w:p>
        </w:tc>
        <w:tc>
          <w:tcPr>
            <w:tcW w:w="3140" w:type="dxa"/>
            <w:vAlign w:val="bottom"/>
            <w:tcBorders>
              <w:right w:val="single" w:sz="8" w:color="auto"/>
            </w:tcBorders>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Небольшой</w:t>
            </w:r>
          </w:p>
        </w:tc>
      </w:tr>
      <w:tr>
        <w:trPr>
          <w:trHeight w:val="322"/>
        </w:trPr>
        <w:tc>
          <w:tcPr>
            <w:tcW w:w="31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8"/>
              </w:rPr>
              <w:t>ЛПУ</w:t>
            </w:r>
          </w:p>
        </w:tc>
        <w:tc>
          <w:tcPr>
            <w:tcW w:w="3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целевым рынком,</w:t>
            </w:r>
          </w:p>
        </w:tc>
        <w:tc>
          <w:tcPr>
            <w:tcW w:w="3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ассортимент</w:t>
            </w:r>
          </w:p>
        </w:tc>
      </w:tr>
      <w:tr>
        <w:trPr>
          <w:trHeight w:val="325"/>
        </w:trPr>
        <w:tc>
          <w:tcPr>
            <w:tcW w:w="3160" w:type="dxa"/>
            <w:vAlign w:val="bottom"/>
            <w:tcBorders>
              <w:left w:val="single" w:sz="8" w:color="auto"/>
              <w:bottom w:val="single" w:sz="8" w:color="auto"/>
              <w:right w:val="single" w:sz="8" w:color="auto"/>
            </w:tcBorders>
          </w:tcPr>
          <w:p>
            <w:pPr>
              <w:spacing w:after="0"/>
              <w:rPr>
                <w:sz w:val="24"/>
                <w:szCs w:val="24"/>
                <w:color w:val="auto"/>
              </w:rPr>
            </w:pPr>
          </w:p>
        </w:tc>
        <w:tc>
          <w:tcPr>
            <w:tcW w:w="35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доступные цены</w:t>
            </w:r>
          </w:p>
        </w:tc>
        <w:tc>
          <w:tcPr>
            <w:tcW w:w="3140" w:type="dxa"/>
            <w:vAlign w:val="bottom"/>
            <w:tcBorders>
              <w:bottom w:val="single" w:sz="8" w:color="auto"/>
              <w:right w:val="single" w:sz="8" w:color="auto"/>
            </w:tcBorders>
          </w:tcPr>
          <w:p>
            <w:pPr>
              <w:spacing w:after="0"/>
              <w:rPr>
                <w:sz w:val="24"/>
                <w:szCs w:val="24"/>
                <w:color w:val="auto"/>
              </w:rPr>
            </w:pPr>
          </w:p>
        </w:tc>
      </w:tr>
      <w:tr>
        <w:trPr>
          <w:trHeight w:val="310"/>
        </w:trPr>
        <w:tc>
          <w:tcPr>
            <w:tcW w:w="3160" w:type="dxa"/>
            <w:vAlign w:val="bottom"/>
            <w:tcBorders>
              <w:left w:val="single" w:sz="8" w:color="auto"/>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Сеть аптек «Арника»</w:t>
            </w:r>
          </w:p>
        </w:tc>
        <w:tc>
          <w:tcPr>
            <w:tcW w:w="3540" w:type="dxa"/>
            <w:vAlign w:val="bottom"/>
            <w:tcBorders>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rPr>
              <w:t>Удобные места</w:t>
            </w:r>
          </w:p>
        </w:tc>
        <w:tc>
          <w:tcPr>
            <w:tcW w:w="3140" w:type="dxa"/>
            <w:vAlign w:val="bottom"/>
            <w:tcBorders>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Небольшой</w:t>
            </w:r>
          </w:p>
        </w:tc>
      </w:tr>
      <w:tr>
        <w:trPr>
          <w:trHeight w:val="322"/>
        </w:trPr>
        <w:tc>
          <w:tcPr>
            <w:tcW w:w="3160" w:type="dxa"/>
            <w:vAlign w:val="bottom"/>
            <w:tcBorders>
              <w:left w:val="single" w:sz="8" w:color="auto"/>
              <w:right w:val="single" w:sz="8" w:color="auto"/>
            </w:tcBorders>
          </w:tcPr>
          <w:p>
            <w:pPr>
              <w:spacing w:after="0"/>
              <w:rPr>
                <w:sz w:val="24"/>
                <w:szCs w:val="24"/>
                <w:color w:val="auto"/>
              </w:rPr>
            </w:pPr>
          </w:p>
        </w:tc>
        <w:tc>
          <w:tcPr>
            <w:tcW w:w="3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расположения аптечных</w:t>
            </w:r>
          </w:p>
        </w:tc>
        <w:tc>
          <w:tcPr>
            <w:tcW w:w="3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ассортимент, цены</w:t>
            </w:r>
          </w:p>
        </w:tc>
      </w:tr>
      <w:tr>
        <w:trPr>
          <w:trHeight w:val="325"/>
        </w:trPr>
        <w:tc>
          <w:tcPr>
            <w:tcW w:w="3160" w:type="dxa"/>
            <w:vAlign w:val="bottom"/>
            <w:tcBorders>
              <w:left w:val="single" w:sz="8" w:color="auto"/>
              <w:bottom w:val="single" w:sz="8" w:color="auto"/>
              <w:right w:val="single" w:sz="8" w:color="auto"/>
            </w:tcBorders>
          </w:tcPr>
          <w:p>
            <w:pPr>
              <w:spacing w:after="0"/>
              <w:rPr>
                <w:sz w:val="24"/>
                <w:szCs w:val="24"/>
                <w:color w:val="auto"/>
              </w:rPr>
            </w:pPr>
          </w:p>
        </w:tc>
        <w:tc>
          <w:tcPr>
            <w:tcW w:w="35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пунктов, развитая сеть</w:t>
            </w:r>
          </w:p>
        </w:tc>
        <w:tc>
          <w:tcPr>
            <w:tcW w:w="31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выше среднего</w:t>
            </w:r>
          </w:p>
        </w:tc>
      </w:tr>
      <w:tr>
        <w:trPr>
          <w:trHeight w:val="308"/>
        </w:trPr>
        <w:tc>
          <w:tcPr>
            <w:tcW w:w="3160" w:type="dxa"/>
            <w:vAlign w:val="bottom"/>
            <w:tcBorders>
              <w:left w:val="single" w:sz="8" w:color="auto"/>
              <w:right w:val="single" w:sz="8" w:color="auto"/>
            </w:tcBorders>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Сеть аптек «Арония»</w:t>
            </w:r>
          </w:p>
        </w:tc>
        <w:tc>
          <w:tcPr>
            <w:tcW w:w="3540" w:type="dxa"/>
            <w:vAlign w:val="bottom"/>
            <w:tcBorders>
              <w:right w:val="single" w:sz="8" w:color="auto"/>
            </w:tcBorders>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Удовлетворительный</w:t>
            </w:r>
          </w:p>
        </w:tc>
        <w:tc>
          <w:tcPr>
            <w:tcW w:w="3140" w:type="dxa"/>
            <w:vAlign w:val="bottom"/>
            <w:tcBorders>
              <w:right w:val="single" w:sz="8" w:color="auto"/>
            </w:tcBorders>
          </w:tcPr>
          <w:p>
            <w:pPr>
              <w:jc w:val="center"/>
              <w:spacing w:after="0" w:line="308" w:lineRule="exact"/>
              <w:rPr>
                <w:sz w:val="20"/>
                <w:szCs w:val="20"/>
                <w:color w:val="auto"/>
              </w:rPr>
            </w:pPr>
            <w:r>
              <w:rPr>
                <w:rFonts w:ascii="Times New Roman" w:cs="Times New Roman" w:eastAsia="Times New Roman" w:hAnsi="Times New Roman"/>
                <w:sz w:val="28"/>
                <w:szCs w:val="28"/>
                <w:color w:val="auto"/>
              </w:rPr>
              <w:t>Цены выше среднего</w:t>
            </w:r>
          </w:p>
        </w:tc>
      </w:tr>
      <w:tr>
        <w:trPr>
          <w:trHeight w:val="322"/>
        </w:trPr>
        <w:tc>
          <w:tcPr>
            <w:tcW w:w="3160" w:type="dxa"/>
            <w:vAlign w:val="bottom"/>
            <w:tcBorders>
              <w:left w:val="single" w:sz="8" w:color="auto"/>
              <w:right w:val="single" w:sz="8" w:color="auto"/>
            </w:tcBorders>
          </w:tcPr>
          <w:p>
            <w:pPr>
              <w:spacing w:after="0"/>
              <w:rPr>
                <w:sz w:val="24"/>
                <w:szCs w:val="24"/>
                <w:color w:val="auto"/>
              </w:rPr>
            </w:pPr>
          </w:p>
        </w:tc>
        <w:tc>
          <w:tcPr>
            <w:tcW w:w="3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ассортимент, доступные</w:t>
            </w:r>
          </w:p>
        </w:tc>
        <w:tc>
          <w:tcPr>
            <w:tcW w:w="3140" w:type="dxa"/>
            <w:vAlign w:val="bottom"/>
            <w:tcBorders>
              <w:right w:val="single" w:sz="8" w:color="auto"/>
            </w:tcBorders>
          </w:tcPr>
          <w:p>
            <w:pPr>
              <w:spacing w:after="0"/>
              <w:rPr>
                <w:sz w:val="24"/>
                <w:szCs w:val="24"/>
                <w:color w:val="auto"/>
              </w:rPr>
            </w:pPr>
          </w:p>
        </w:tc>
      </w:tr>
      <w:tr>
        <w:trPr>
          <w:trHeight w:val="328"/>
        </w:trPr>
        <w:tc>
          <w:tcPr>
            <w:tcW w:w="3160" w:type="dxa"/>
            <w:vAlign w:val="bottom"/>
            <w:tcBorders>
              <w:left w:val="single" w:sz="8" w:color="auto"/>
              <w:bottom w:val="single" w:sz="8" w:color="auto"/>
              <w:right w:val="single" w:sz="8" w:color="auto"/>
            </w:tcBorders>
          </w:tcPr>
          <w:p>
            <w:pPr>
              <w:spacing w:after="0"/>
              <w:rPr>
                <w:sz w:val="24"/>
                <w:szCs w:val="24"/>
                <w:color w:val="auto"/>
              </w:rPr>
            </w:pPr>
          </w:p>
        </w:tc>
        <w:tc>
          <w:tcPr>
            <w:tcW w:w="35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цены</w:t>
            </w:r>
          </w:p>
        </w:tc>
        <w:tc>
          <w:tcPr>
            <w:tcW w:w="3140" w:type="dxa"/>
            <w:vAlign w:val="bottom"/>
            <w:tcBorders>
              <w:bottom w:val="single" w:sz="8" w:color="auto"/>
              <w:right w:val="single" w:sz="8" w:color="auto"/>
            </w:tcBorders>
          </w:tcPr>
          <w:p>
            <w:pPr>
              <w:spacing w:after="0"/>
              <w:rPr>
                <w:sz w:val="24"/>
                <w:szCs w:val="24"/>
                <w:color w:val="auto"/>
              </w:rPr>
            </w:pPr>
          </w:p>
        </w:tc>
      </w:tr>
      <w:tr>
        <w:trPr>
          <w:trHeight w:val="308"/>
        </w:trPr>
        <w:tc>
          <w:tcPr>
            <w:tcW w:w="3160" w:type="dxa"/>
            <w:vAlign w:val="bottom"/>
            <w:tcBorders>
              <w:left w:val="single" w:sz="8" w:color="auto"/>
              <w:right w:val="single" w:sz="8" w:color="auto"/>
            </w:tcBorders>
          </w:tcPr>
          <w:p>
            <w:pPr>
              <w:jc w:val="center"/>
              <w:spacing w:after="0" w:line="308" w:lineRule="exact"/>
              <w:rPr>
                <w:sz w:val="20"/>
                <w:szCs w:val="20"/>
                <w:color w:val="auto"/>
              </w:rPr>
            </w:pPr>
            <w:r>
              <w:rPr>
                <w:rFonts w:ascii="Times New Roman" w:cs="Times New Roman" w:eastAsia="Times New Roman" w:hAnsi="Times New Roman"/>
                <w:sz w:val="28"/>
                <w:szCs w:val="28"/>
                <w:color w:val="auto"/>
              </w:rPr>
              <w:t>ООО «Аптека»</w:t>
            </w:r>
          </w:p>
        </w:tc>
        <w:tc>
          <w:tcPr>
            <w:tcW w:w="3540" w:type="dxa"/>
            <w:vAlign w:val="bottom"/>
            <w:tcBorders>
              <w:right w:val="single" w:sz="8" w:color="auto"/>
            </w:tcBorders>
          </w:tcPr>
          <w:p>
            <w:pPr>
              <w:jc w:val="center"/>
              <w:spacing w:after="0" w:line="308" w:lineRule="exact"/>
              <w:rPr>
                <w:sz w:val="20"/>
                <w:szCs w:val="20"/>
                <w:color w:val="auto"/>
              </w:rPr>
            </w:pPr>
            <w:r>
              <w:rPr>
                <w:rFonts w:ascii="Times New Roman" w:cs="Times New Roman" w:eastAsia="Times New Roman" w:hAnsi="Times New Roman"/>
                <w:sz w:val="28"/>
                <w:szCs w:val="28"/>
                <w:color w:val="auto"/>
              </w:rPr>
              <w:t>Широкий ассортимент ЛС,</w:t>
            </w:r>
          </w:p>
        </w:tc>
        <w:tc>
          <w:tcPr>
            <w:tcW w:w="3140" w:type="dxa"/>
            <w:vAlign w:val="bottom"/>
            <w:tcBorders>
              <w:right w:val="single" w:sz="8" w:color="auto"/>
            </w:tcBorders>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Слабая клиентская база</w:t>
            </w:r>
          </w:p>
        </w:tc>
      </w:tr>
      <w:tr>
        <w:trPr>
          <w:trHeight w:val="322"/>
        </w:trPr>
        <w:tc>
          <w:tcPr>
            <w:tcW w:w="3160" w:type="dxa"/>
            <w:vAlign w:val="bottom"/>
            <w:tcBorders>
              <w:left w:val="single" w:sz="8" w:color="auto"/>
              <w:right w:val="single" w:sz="8" w:color="auto"/>
            </w:tcBorders>
          </w:tcPr>
          <w:p>
            <w:pPr>
              <w:spacing w:after="0"/>
              <w:rPr>
                <w:sz w:val="24"/>
                <w:szCs w:val="24"/>
                <w:color w:val="auto"/>
              </w:rPr>
            </w:pPr>
          </w:p>
        </w:tc>
        <w:tc>
          <w:tcPr>
            <w:tcW w:w="3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команда профессионалов</w:t>
            </w:r>
          </w:p>
        </w:tc>
        <w:tc>
          <w:tcPr>
            <w:tcW w:w="3140" w:type="dxa"/>
            <w:vAlign w:val="bottom"/>
            <w:tcBorders>
              <w:right w:val="single" w:sz="8" w:color="auto"/>
            </w:tcBorders>
          </w:tcPr>
          <w:p>
            <w:pPr>
              <w:spacing w:after="0"/>
              <w:rPr>
                <w:sz w:val="24"/>
                <w:szCs w:val="24"/>
                <w:color w:val="auto"/>
              </w:rPr>
            </w:pPr>
          </w:p>
        </w:tc>
      </w:tr>
      <w:tr>
        <w:trPr>
          <w:trHeight w:val="322"/>
        </w:trPr>
        <w:tc>
          <w:tcPr>
            <w:tcW w:w="3160" w:type="dxa"/>
            <w:vAlign w:val="bottom"/>
            <w:tcBorders>
              <w:left w:val="single" w:sz="8" w:color="auto"/>
              <w:right w:val="single" w:sz="8" w:color="auto"/>
            </w:tcBorders>
          </w:tcPr>
          <w:p>
            <w:pPr>
              <w:spacing w:after="0"/>
              <w:rPr>
                <w:sz w:val="24"/>
                <w:szCs w:val="24"/>
                <w:color w:val="auto"/>
              </w:rPr>
            </w:pPr>
          </w:p>
        </w:tc>
        <w:tc>
          <w:tcPr>
            <w:tcW w:w="35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(подбор специалистов уже</w:t>
            </w:r>
          </w:p>
        </w:tc>
        <w:tc>
          <w:tcPr>
            <w:tcW w:w="3140" w:type="dxa"/>
            <w:vAlign w:val="bottom"/>
            <w:tcBorders>
              <w:right w:val="single" w:sz="8" w:color="auto"/>
            </w:tcBorders>
          </w:tcPr>
          <w:p>
            <w:pPr>
              <w:spacing w:after="0"/>
              <w:rPr>
                <w:sz w:val="24"/>
                <w:szCs w:val="24"/>
                <w:color w:val="auto"/>
              </w:rPr>
            </w:pPr>
          </w:p>
        </w:tc>
      </w:tr>
      <w:tr>
        <w:trPr>
          <w:trHeight w:val="326"/>
        </w:trPr>
        <w:tc>
          <w:tcPr>
            <w:tcW w:w="3160" w:type="dxa"/>
            <w:vAlign w:val="bottom"/>
            <w:tcBorders>
              <w:left w:val="single" w:sz="8" w:color="auto"/>
              <w:bottom w:val="single" w:sz="8" w:color="auto"/>
              <w:right w:val="single" w:sz="8" w:color="auto"/>
            </w:tcBorders>
          </w:tcPr>
          <w:p>
            <w:pPr>
              <w:spacing w:after="0"/>
              <w:rPr>
                <w:sz w:val="24"/>
                <w:szCs w:val="24"/>
                <w:color w:val="auto"/>
              </w:rPr>
            </w:pPr>
          </w:p>
        </w:tc>
        <w:tc>
          <w:tcPr>
            <w:tcW w:w="35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ведется), доступные цены</w:t>
            </w:r>
          </w:p>
        </w:tc>
        <w:tc>
          <w:tcPr>
            <w:tcW w:w="3140" w:type="dxa"/>
            <w:vAlign w:val="bottom"/>
            <w:tcBorders>
              <w:bottom w:val="single" w:sz="8" w:color="auto"/>
              <w:right w:val="single" w:sz="8" w:color="auto"/>
            </w:tcBorders>
          </w:tcPr>
          <w:p>
            <w:pPr>
              <w:spacing w:after="0"/>
              <w:rPr>
                <w:sz w:val="24"/>
                <w:szCs w:val="2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8"/>
          <w:szCs w:val="28"/>
          <w:b w:val="1"/>
          <w:bCs w:val="1"/>
          <w:i w:val="1"/>
          <w:iCs w:val="1"/>
          <w:color w:val="auto"/>
        </w:rPr>
        <w:t>Маркетинговые мероприятия ООО «Аптека»</w:t>
      </w:r>
    </w:p>
    <w:p>
      <w:pPr>
        <w:spacing w:after="0" w:line="15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8"/>
          <w:szCs w:val="28"/>
          <w:b w:val="1"/>
          <w:bCs w:val="1"/>
          <w:color w:val="auto"/>
        </w:rPr>
        <w:t xml:space="preserve">Задача </w:t>
      </w:r>
      <w:r>
        <w:rPr>
          <w:rFonts w:ascii="Times New Roman" w:cs="Times New Roman" w:eastAsia="Times New Roman" w:hAnsi="Times New Roman"/>
          <w:sz w:val="28"/>
          <w:szCs w:val="28"/>
          <w:color w:val="auto"/>
        </w:rPr>
        <w:t>рекламы</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убедить покупателя сделать покупку.</w:t>
      </w:r>
    </w:p>
    <w:p>
      <w:pPr>
        <w:spacing w:after="0" w:line="16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8"/>
          <w:szCs w:val="28"/>
          <w:color w:val="auto"/>
        </w:rPr>
        <w:t>Виды рекламы в аптеке:</w:t>
      </w:r>
    </w:p>
    <w:p>
      <w:pPr>
        <w:spacing w:after="0" w:line="196" w:lineRule="exact"/>
        <w:rPr>
          <w:sz w:val="20"/>
          <w:szCs w:val="20"/>
          <w:color w:val="auto"/>
        </w:rPr>
      </w:pPr>
    </w:p>
    <w:p>
      <w:pPr>
        <w:jc w:val="both"/>
        <w:ind w:left="540" w:hanging="427"/>
        <w:spacing w:after="0" w:line="349" w:lineRule="auto"/>
        <w:tabs>
          <w:tab w:leader="none" w:pos="540" w:val="left"/>
        </w:tabs>
        <w:numPr>
          <w:ilvl w:val="0"/>
          <w:numId w:val="6"/>
        </w:numPr>
        <w:rPr>
          <w:rFonts w:ascii="Symbol" w:cs="Symbol" w:eastAsia="Symbol" w:hAnsi="Symbol"/>
          <w:sz w:val="28"/>
          <w:szCs w:val="28"/>
          <w:color w:val="auto"/>
        </w:rPr>
      </w:pPr>
      <w:r>
        <w:rPr>
          <w:rFonts w:ascii="Times New Roman" w:cs="Times New Roman" w:eastAsia="Times New Roman" w:hAnsi="Times New Roman"/>
          <w:sz w:val="28"/>
          <w:szCs w:val="28"/>
          <w:color w:val="auto"/>
        </w:rPr>
        <w:t>реклама на витрине. Она выставляет товар в выгодном свете, оказывает большой психологический эффект на покупателя и в значительной мере влияет на объем продаж, поэтому огромное значение имеет неповторимость (оригинальность) оформления витрин.</w:t>
      </w:r>
    </w:p>
    <w:p>
      <w:pPr>
        <w:spacing w:after="0" w:line="47" w:lineRule="exact"/>
        <w:rPr>
          <w:rFonts w:ascii="Symbol" w:cs="Symbol" w:eastAsia="Symbol" w:hAnsi="Symbol"/>
          <w:sz w:val="28"/>
          <w:szCs w:val="28"/>
          <w:color w:val="auto"/>
        </w:rPr>
      </w:pPr>
    </w:p>
    <w:p>
      <w:pPr>
        <w:ind w:left="540" w:hanging="427"/>
        <w:spacing w:after="0" w:line="335" w:lineRule="auto"/>
        <w:tabs>
          <w:tab w:leader="none" w:pos="540" w:val="left"/>
        </w:tabs>
        <w:numPr>
          <w:ilvl w:val="0"/>
          <w:numId w:val="6"/>
        </w:numPr>
        <w:rPr>
          <w:rFonts w:ascii="Symbol" w:cs="Symbol" w:eastAsia="Symbol" w:hAnsi="Symbol"/>
          <w:sz w:val="28"/>
          <w:szCs w:val="28"/>
          <w:color w:val="auto"/>
        </w:rPr>
      </w:pPr>
      <w:r>
        <w:rPr>
          <w:rFonts w:ascii="Times New Roman" w:cs="Times New Roman" w:eastAsia="Times New Roman" w:hAnsi="Times New Roman"/>
          <w:sz w:val="28"/>
          <w:szCs w:val="28"/>
          <w:color w:val="auto"/>
        </w:rPr>
        <w:t>«ненавязчивая» реклама (стикеры, вымпелы, маленькие афиши, плакаты, флажки);</w:t>
      </w:r>
    </w:p>
    <w:p>
      <w:pPr>
        <w:spacing w:after="0" w:line="23" w:lineRule="exact"/>
        <w:rPr>
          <w:rFonts w:ascii="Symbol" w:cs="Symbol" w:eastAsia="Symbol" w:hAnsi="Symbol"/>
          <w:sz w:val="28"/>
          <w:szCs w:val="28"/>
          <w:color w:val="auto"/>
        </w:rPr>
      </w:pPr>
    </w:p>
    <w:p>
      <w:pPr>
        <w:ind w:left="540" w:hanging="427"/>
        <w:spacing w:after="0"/>
        <w:tabs>
          <w:tab w:leader="none" w:pos="540" w:val="left"/>
        </w:tabs>
        <w:numPr>
          <w:ilvl w:val="0"/>
          <w:numId w:val="6"/>
        </w:numPr>
        <w:rPr>
          <w:rFonts w:ascii="Symbol" w:cs="Symbol" w:eastAsia="Symbol" w:hAnsi="Symbol"/>
          <w:sz w:val="28"/>
          <w:szCs w:val="28"/>
          <w:color w:val="auto"/>
        </w:rPr>
      </w:pPr>
      <w:r>
        <w:rPr>
          <w:rFonts w:ascii="Times New Roman" w:cs="Times New Roman" w:eastAsia="Times New Roman" w:hAnsi="Times New Roman"/>
          <w:sz w:val="28"/>
          <w:szCs w:val="28"/>
          <w:color w:val="auto"/>
        </w:rPr>
        <w:t>реклама на упаковке («коробка-представление», фронтон с текстом);</w:t>
      </w:r>
    </w:p>
    <w:p>
      <w:pPr>
        <w:spacing w:after="0" w:line="158" w:lineRule="exact"/>
        <w:rPr>
          <w:rFonts w:ascii="Symbol" w:cs="Symbol" w:eastAsia="Symbol" w:hAnsi="Symbol"/>
          <w:sz w:val="28"/>
          <w:szCs w:val="28"/>
          <w:color w:val="auto"/>
        </w:rPr>
      </w:pPr>
    </w:p>
    <w:p>
      <w:pPr>
        <w:ind w:left="540" w:hanging="427"/>
        <w:spacing w:after="0"/>
        <w:tabs>
          <w:tab w:leader="none" w:pos="540" w:val="left"/>
        </w:tabs>
        <w:numPr>
          <w:ilvl w:val="0"/>
          <w:numId w:val="6"/>
        </w:numPr>
        <w:rPr>
          <w:rFonts w:ascii="Symbol" w:cs="Symbol" w:eastAsia="Symbol" w:hAnsi="Symbol"/>
          <w:sz w:val="28"/>
          <w:szCs w:val="28"/>
          <w:color w:val="auto"/>
        </w:rPr>
      </w:pPr>
      <w:r>
        <w:rPr>
          <w:rFonts w:ascii="Times New Roman" w:cs="Times New Roman" w:eastAsia="Times New Roman" w:hAnsi="Times New Roman"/>
          <w:sz w:val="28"/>
          <w:szCs w:val="28"/>
          <w:color w:val="auto"/>
        </w:rPr>
        <w:t>имиджевая реклама (огромные муляжи, светящиеся прилавки);</w:t>
      </w:r>
    </w:p>
    <w:p>
      <w:pPr>
        <w:spacing w:after="0" w:line="160" w:lineRule="exact"/>
        <w:rPr>
          <w:rFonts w:ascii="Symbol" w:cs="Symbol" w:eastAsia="Symbol" w:hAnsi="Symbol"/>
          <w:sz w:val="28"/>
          <w:szCs w:val="28"/>
          <w:color w:val="auto"/>
        </w:rPr>
      </w:pPr>
    </w:p>
    <w:p>
      <w:pPr>
        <w:ind w:left="540" w:hanging="427"/>
        <w:spacing w:after="0"/>
        <w:tabs>
          <w:tab w:leader="none" w:pos="540" w:val="left"/>
        </w:tabs>
        <w:numPr>
          <w:ilvl w:val="0"/>
          <w:numId w:val="6"/>
        </w:numPr>
        <w:rPr>
          <w:rFonts w:ascii="Symbol" w:cs="Symbol" w:eastAsia="Symbol" w:hAnsi="Symbol"/>
          <w:sz w:val="28"/>
          <w:szCs w:val="28"/>
          <w:color w:val="auto"/>
        </w:rPr>
      </w:pPr>
      <w:r>
        <w:rPr>
          <w:rFonts w:ascii="Times New Roman" w:cs="Times New Roman" w:eastAsia="Times New Roman" w:hAnsi="Times New Roman"/>
          <w:sz w:val="28"/>
          <w:szCs w:val="28"/>
          <w:color w:val="auto"/>
        </w:rPr>
        <w:t>практичная реклама (пробники, тестеры);</w:t>
      </w:r>
    </w:p>
    <w:p>
      <w:pPr>
        <w:sectPr>
          <w:pgSz w:w="11900" w:h="16838" w:orient="portrait"/>
          <w:cols w:equalWidth="0" w:num="1">
            <w:col w:w="10040"/>
          </w:cols>
          <w:pgMar w:left="1020" w:top="1132" w:right="846" w:bottom="638" w:gutter="0" w:footer="0" w:header="0"/>
        </w:sectPr>
      </w:pPr>
    </w:p>
    <w:p>
      <w:pPr>
        <w:ind w:left="427" w:hanging="427"/>
        <w:spacing w:after="0" w:line="335" w:lineRule="auto"/>
        <w:tabs>
          <w:tab w:leader="none" w:pos="427" w:val="left"/>
        </w:tabs>
        <w:numPr>
          <w:ilvl w:val="0"/>
          <w:numId w:val="7"/>
        </w:numPr>
        <w:rPr>
          <w:rFonts w:ascii="Symbol" w:cs="Symbol" w:eastAsia="Symbol" w:hAnsi="Symbol"/>
          <w:sz w:val="28"/>
          <w:szCs w:val="28"/>
          <w:color w:val="auto"/>
        </w:rPr>
      </w:pPr>
      <w:r>
        <w:rPr>
          <w:rFonts w:ascii="Times New Roman" w:cs="Times New Roman" w:eastAsia="Times New Roman" w:hAnsi="Times New Roman"/>
          <w:sz w:val="28"/>
          <w:szCs w:val="28"/>
          <w:color w:val="auto"/>
        </w:rPr>
        <w:t>информационная и демонстрационная реклама (видео, звуковая реклама, специальные представления, выведенные на дисплеи).</w:t>
      </w:r>
    </w:p>
    <w:p>
      <w:pPr>
        <w:spacing w:after="0" w:line="200" w:lineRule="exact"/>
        <w:rPr>
          <w:sz w:val="20"/>
          <w:szCs w:val="20"/>
          <w:color w:val="auto"/>
        </w:rPr>
      </w:pPr>
    </w:p>
    <w:p>
      <w:pPr>
        <w:spacing w:after="0" w:line="318"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i w:val="1"/>
          <w:iCs w:val="1"/>
          <w:color w:val="auto"/>
        </w:rPr>
        <w:t>Сезонность</w:t>
      </w:r>
    </w:p>
    <w:p>
      <w:pPr>
        <w:spacing w:after="0" w:line="167" w:lineRule="exact"/>
        <w:rPr>
          <w:sz w:val="20"/>
          <w:szCs w:val="20"/>
          <w:color w:val="auto"/>
        </w:rPr>
      </w:pPr>
    </w:p>
    <w:p>
      <w:pPr>
        <w:ind w:left="7" w:right="20" w:firstLine="831"/>
        <w:spacing w:after="0" w:line="349" w:lineRule="auto"/>
        <w:tabs>
          <w:tab w:leader="none" w:pos="1195" w:val="left"/>
        </w:tabs>
        <w:numPr>
          <w:ilvl w:val="0"/>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финансово-хозяйственной деятельности ООО «Аптека» присутствует незначительный фактор сезонности.</w:t>
      </w:r>
    </w:p>
    <w:p>
      <w:pPr>
        <w:spacing w:after="0" w:line="28" w:lineRule="exact"/>
        <w:rPr>
          <w:sz w:val="20"/>
          <w:szCs w:val="20"/>
          <w:color w:val="auto"/>
        </w:rPr>
      </w:pPr>
    </w:p>
    <w:p>
      <w:pPr>
        <w:jc w:val="both"/>
        <w:ind w:left="7" w:firstLine="768"/>
        <w:spacing w:after="0" w:line="356" w:lineRule="auto"/>
        <w:rPr>
          <w:sz w:val="20"/>
          <w:szCs w:val="20"/>
          <w:color w:val="auto"/>
        </w:rPr>
      </w:pPr>
      <w:r>
        <w:rPr>
          <w:rFonts w:ascii="Times New Roman" w:cs="Times New Roman" w:eastAsia="Times New Roman" w:hAnsi="Times New Roman"/>
          <w:sz w:val="28"/>
          <w:szCs w:val="28"/>
          <w:color w:val="auto"/>
        </w:rPr>
        <w:t>Спад в течение года приходится на период: начало мая - середина июля, вторая фаза спада приходится на начало сентября. Связано это с отпускным сезоном у населения, а так же с осуществлением садово-посевных-уборочных работ на личных дачных и фермерских хозяйствах.</w:t>
      </w:r>
    </w:p>
    <w:p>
      <w:pPr>
        <w:spacing w:after="0" w:line="22" w:lineRule="exact"/>
        <w:rPr>
          <w:sz w:val="20"/>
          <w:szCs w:val="20"/>
          <w:color w:val="auto"/>
        </w:rPr>
      </w:pPr>
    </w:p>
    <w:p>
      <w:pPr>
        <w:jc w:val="both"/>
        <w:ind w:left="7" w:firstLine="629"/>
        <w:spacing w:after="0" w:line="349" w:lineRule="auto"/>
        <w:rPr>
          <w:sz w:val="20"/>
          <w:szCs w:val="20"/>
          <w:color w:val="auto"/>
        </w:rPr>
      </w:pPr>
      <w:r>
        <w:rPr>
          <w:rFonts w:ascii="Times New Roman" w:cs="Times New Roman" w:eastAsia="Times New Roman" w:hAnsi="Times New Roman"/>
          <w:sz w:val="28"/>
          <w:szCs w:val="28"/>
          <w:color w:val="auto"/>
        </w:rPr>
        <w:t>Спад в объеме общей выручке незначителен, яркого экономического влияния не оказывает, колеблется на уровне 12-14%.</w:t>
      </w:r>
    </w:p>
    <w:p>
      <w:pPr>
        <w:spacing w:after="0" w:line="31" w:lineRule="exact"/>
        <w:rPr>
          <w:sz w:val="20"/>
          <w:szCs w:val="20"/>
          <w:color w:val="auto"/>
        </w:rPr>
      </w:pPr>
    </w:p>
    <w:p>
      <w:pPr>
        <w:jc w:val="both"/>
        <w:ind w:left="7" w:firstLine="698"/>
        <w:spacing w:after="0" w:line="349" w:lineRule="auto"/>
        <w:rPr>
          <w:sz w:val="20"/>
          <w:szCs w:val="20"/>
          <w:color w:val="auto"/>
        </w:rPr>
      </w:pPr>
      <w:r>
        <w:rPr>
          <w:rFonts w:ascii="Times New Roman" w:cs="Times New Roman" w:eastAsia="Times New Roman" w:hAnsi="Times New Roman"/>
          <w:sz w:val="28"/>
          <w:szCs w:val="28"/>
          <w:color w:val="auto"/>
        </w:rPr>
        <w:t>Реализационный максимум приходится на межсезонье, и в моменты вспышки ОРЗ и ОРВИ.</w:t>
      </w:r>
    </w:p>
    <w:p>
      <w:pPr>
        <w:spacing w:after="0" w:line="39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color w:val="auto"/>
        </w:rPr>
        <w:t>Организационный план</w:t>
      </w:r>
    </w:p>
    <w:p>
      <w:pPr>
        <w:spacing w:after="0" w:line="158"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color w:val="auto"/>
        </w:rPr>
        <w:t>Организационная структура управления предприятия</w:t>
      </w:r>
    </w:p>
    <w:p>
      <w:pPr>
        <w:spacing w:after="0" w:line="174" w:lineRule="exact"/>
        <w:rPr>
          <w:sz w:val="20"/>
          <w:szCs w:val="20"/>
          <w:color w:val="auto"/>
        </w:rPr>
      </w:pPr>
    </w:p>
    <w:p>
      <w:pPr>
        <w:jc w:val="both"/>
        <w:ind w:left="7" w:firstLine="708"/>
        <w:spacing w:after="0" w:line="354" w:lineRule="auto"/>
        <w:rPr>
          <w:sz w:val="20"/>
          <w:szCs w:val="20"/>
          <w:color w:val="auto"/>
        </w:rPr>
      </w:pPr>
      <w:r>
        <w:rPr>
          <w:rFonts w:ascii="Times New Roman" w:cs="Times New Roman" w:eastAsia="Times New Roman" w:hAnsi="Times New Roman"/>
          <w:sz w:val="28"/>
          <w:szCs w:val="28"/>
          <w:color w:val="auto"/>
        </w:rPr>
        <w:t>Представленная структура является линейно-функциональной, что полностью отвечает потребностям гибкого и оперативного руководства малого предприятия в аптечном бизнесе.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1332865</wp:posOffset>
                </wp:positionH>
                <wp:positionV relativeFrom="paragraph">
                  <wp:posOffset>528955</wp:posOffset>
                </wp:positionV>
                <wp:extent cx="167640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6764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95pt,41.65pt" to="236.95pt,41.6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3004185</wp:posOffset>
                </wp:positionH>
                <wp:positionV relativeFrom="paragraph">
                  <wp:posOffset>635</wp:posOffset>
                </wp:positionV>
                <wp:extent cx="0" cy="53340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340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6.55pt,0.05pt" to="236.55pt,42.0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1332865</wp:posOffset>
                </wp:positionH>
                <wp:positionV relativeFrom="paragraph">
                  <wp:posOffset>5080</wp:posOffset>
                </wp:positionV>
                <wp:extent cx="1676400"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6764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95pt,0.4pt" to="236.95pt,0.4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1337310</wp:posOffset>
                </wp:positionH>
                <wp:positionV relativeFrom="paragraph">
                  <wp:posOffset>635</wp:posOffset>
                </wp:positionV>
                <wp:extent cx="0" cy="53340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340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5.3pt,0.05pt" to="105.3pt,42.0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2289810</wp:posOffset>
                </wp:positionH>
                <wp:positionV relativeFrom="paragraph">
                  <wp:posOffset>933450</wp:posOffset>
                </wp:positionV>
                <wp:extent cx="0" cy="51435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1435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0.3pt,73.5pt" to="180.3pt,114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189865</wp:posOffset>
                </wp:positionH>
                <wp:positionV relativeFrom="paragraph">
                  <wp:posOffset>937895</wp:posOffset>
                </wp:positionV>
                <wp:extent cx="210502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0502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5pt,73.85pt" to="180.7pt,73.8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194310</wp:posOffset>
                </wp:positionH>
                <wp:positionV relativeFrom="paragraph">
                  <wp:posOffset>933450</wp:posOffset>
                </wp:positionV>
                <wp:extent cx="0" cy="51435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1435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3pt,73.5pt" to="15.3pt,114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2618740</wp:posOffset>
                </wp:positionH>
                <wp:positionV relativeFrom="paragraph">
                  <wp:posOffset>1442720</wp:posOffset>
                </wp:positionV>
                <wp:extent cx="2105025"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0502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6.2pt,113.6pt" to="371.95pt,113.6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4718685</wp:posOffset>
                </wp:positionH>
                <wp:positionV relativeFrom="paragraph">
                  <wp:posOffset>933450</wp:posOffset>
                </wp:positionV>
                <wp:extent cx="0" cy="51435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1435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1.55pt,73.5pt" to="371.55pt,114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2618740</wp:posOffset>
                </wp:positionH>
                <wp:positionV relativeFrom="paragraph">
                  <wp:posOffset>937895</wp:posOffset>
                </wp:positionV>
                <wp:extent cx="2105025"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0502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6.2pt,73.85pt" to="371.95pt,73.8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2623185</wp:posOffset>
                </wp:positionH>
                <wp:positionV relativeFrom="paragraph">
                  <wp:posOffset>933450</wp:posOffset>
                </wp:positionV>
                <wp:extent cx="0" cy="51435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1435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6.55pt,73.5pt" to="206.55pt,114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910590</wp:posOffset>
                </wp:positionH>
                <wp:positionV relativeFrom="paragraph">
                  <wp:posOffset>710565</wp:posOffset>
                </wp:positionV>
                <wp:extent cx="0" cy="23241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3241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1.7pt,55.95pt" to="71.7pt,74.2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3006090</wp:posOffset>
                </wp:positionH>
                <wp:positionV relativeFrom="paragraph">
                  <wp:posOffset>710565</wp:posOffset>
                </wp:positionV>
                <wp:extent cx="0" cy="23241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3241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6.7pt,55.95pt" to="236.7pt,74.2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906145</wp:posOffset>
                </wp:positionH>
                <wp:positionV relativeFrom="paragraph">
                  <wp:posOffset>715010</wp:posOffset>
                </wp:positionV>
                <wp:extent cx="2105025"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0502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1.35pt,56.3pt" to="237.1pt,56.3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2167890</wp:posOffset>
                </wp:positionH>
                <wp:positionV relativeFrom="paragraph">
                  <wp:posOffset>524510</wp:posOffset>
                </wp:positionV>
                <wp:extent cx="0" cy="19558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9558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0.7pt,41.3pt" to="170.7pt,56.7pt" o:allowincell="f" strokecolor="#000000" strokeweight="0.75pt"/>
            </w:pict>
          </mc:Fallback>
        </mc:AlternateContent>
      </w:r>
    </w:p>
    <w:p>
      <w:pPr>
        <w:spacing w:after="0" w:line="71" w:lineRule="exact"/>
        <w:rPr>
          <w:sz w:val="20"/>
          <w:szCs w:val="20"/>
          <w:color w:val="auto"/>
        </w:rPr>
      </w:pPr>
    </w:p>
    <w:p>
      <w:pPr>
        <w:ind w:left="2847"/>
        <w:spacing w:after="0"/>
        <w:rPr>
          <w:sz w:val="20"/>
          <w:szCs w:val="20"/>
          <w:color w:val="auto"/>
        </w:rPr>
      </w:pPr>
      <w:r>
        <w:rPr>
          <w:rFonts w:ascii="Times New Roman" w:cs="Times New Roman" w:eastAsia="Times New Roman" w:hAnsi="Times New Roman"/>
          <w:sz w:val="28"/>
          <w:szCs w:val="28"/>
          <w:color w:val="auto"/>
        </w:rPr>
        <w:t>Директор</w:t>
      </w:r>
    </w:p>
    <w:p>
      <w:pPr>
        <w:sectPr>
          <w:pgSz w:w="11900" w:h="16838" w:orient="portrait"/>
          <w:cols w:equalWidth="0" w:num="1">
            <w:col w:w="9927"/>
          </w:cols>
          <w:pgMar w:left="1133" w:top="1158" w:right="846" w:bottom="42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jc w:val="center"/>
        <w:ind w:left="307"/>
        <w:spacing w:after="0"/>
        <w:rPr>
          <w:sz w:val="20"/>
          <w:szCs w:val="20"/>
          <w:color w:val="auto"/>
        </w:rPr>
      </w:pPr>
      <w:r>
        <w:rPr>
          <w:rFonts w:ascii="Times New Roman" w:cs="Times New Roman" w:eastAsia="Times New Roman" w:hAnsi="Times New Roman"/>
          <w:sz w:val="28"/>
          <w:szCs w:val="28"/>
          <w:color w:val="auto"/>
        </w:rPr>
        <w:t>Заведующий в аптечном</w:t>
      </w:r>
    </w:p>
    <w:p>
      <w:pPr>
        <w:jc w:val="center"/>
        <w:ind w:left="307"/>
        <w:spacing w:after="0"/>
        <w:rPr>
          <w:sz w:val="20"/>
          <w:szCs w:val="20"/>
          <w:color w:val="auto"/>
        </w:rPr>
      </w:pPr>
      <w:r>
        <w:rPr>
          <w:rFonts w:ascii="Times New Roman" w:cs="Times New Roman" w:eastAsia="Times New Roman" w:hAnsi="Times New Roman"/>
          <w:sz w:val="28"/>
          <w:szCs w:val="28"/>
          <w:color w:val="auto"/>
        </w:rPr>
        <w:t>пункте, фармацевт</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jc w:val="center"/>
        <w:ind w:right="2700"/>
        <w:spacing w:after="0"/>
        <w:rPr>
          <w:sz w:val="20"/>
          <w:szCs w:val="20"/>
          <w:color w:val="auto"/>
        </w:rPr>
      </w:pPr>
      <w:r>
        <w:rPr>
          <w:rFonts w:ascii="Times New Roman" w:cs="Times New Roman" w:eastAsia="Times New Roman" w:hAnsi="Times New Roman"/>
          <w:sz w:val="28"/>
          <w:szCs w:val="28"/>
          <w:color w:val="auto"/>
        </w:rPr>
        <w:t>Бухгалтер (услуги</w:t>
      </w:r>
    </w:p>
    <w:p>
      <w:pPr>
        <w:spacing w:after="0" w:line="11" w:lineRule="exact"/>
        <w:rPr>
          <w:sz w:val="20"/>
          <w:szCs w:val="20"/>
          <w:color w:val="auto"/>
        </w:rPr>
      </w:pPr>
    </w:p>
    <w:p>
      <w:pPr>
        <w:jc w:val="center"/>
        <w:ind w:right="2700"/>
        <w:spacing w:after="0"/>
        <w:rPr>
          <w:sz w:val="20"/>
          <w:szCs w:val="20"/>
          <w:color w:val="auto"/>
        </w:rPr>
      </w:pPr>
      <w:r>
        <w:rPr>
          <w:rFonts w:ascii="Times New Roman" w:cs="Times New Roman" w:eastAsia="Times New Roman" w:hAnsi="Times New Roman"/>
          <w:sz w:val="27"/>
          <w:szCs w:val="27"/>
          <w:color w:val="auto"/>
        </w:rPr>
        <w:t>сторонней организации)</w:t>
      </w:r>
    </w:p>
    <w:p>
      <w:pPr>
        <w:spacing w:after="0" w:line="49" w:lineRule="exact"/>
        <w:rPr>
          <w:sz w:val="20"/>
          <w:szCs w:val="20"/>
          <w:color w:val="auto"/>
        </w:rPr>
      </w:pPr>
    </w:p>
    <w:p>
      <w:pPr>
        <w:sectPr>
          <w:pgSz w:w="11900" w:h="16838" w:orient="portrait"/>
          <w:cols w:equalWidth="0" w:num="2">
            <w:col w:w="3607" w:space="720"/>
            <w:col w:w="5600"/>
          </w:cols>
          <w:pgMar w:left="1133" w:top="1158" w:right="846" w:bottom="427" w:gutter="0" w:footer="0" w:header="0"/>
          <w:type w:val="continuous"/>
        </w:sectPr>
      </w:pPr>
    </w:p>
    <w:tbl>
      <w:tblPr>
        <w:tblLayout w:type="fixed"/>
        <w:tblInd w:w="197" w:type="dxa"/>
        <w:tblCellMar>
          <w:top w:w="0" w:type="dxa"/>
          <w:left w:w="0" w:type="dxa"/>
          <w:bottom w:w="0" w:type="dxa"/>
          <w:right w:w="0" w:type="dxa"/>
        </w:tblCellMar>
      </w:tblPr>
      <w:tr>
        <w:trPr>
          <w:trHeight w:val="293"/>
        </w:trPr>
        <w:tc>
          <w:tcPr>
            <w:tcW w:w="120" w:type="dxa"/>
            <w:vAlign w:val="bottom"/>
          </w:tcPr>
          <w:p>
            <w:pPr>
              <w:spacing w:after="0"/>
              <w:rPr>
                <w:sz w:val="24"/>
                <w:szCs w:val="24"/>
                <w:color w:val="auto"/>
              </w:rPr>
            </w:pPr>
          </w:p>
        </w:tc>
        <w:tc>
          <w:tcPr>
            <w:tcW w:w="820" w:type="dxa"/>
            <w:vAlign w:val="bottom"/>
            <w:tcBorders>
              <w:top w:val="single" w:sz="8" w:color="auto"/>
            </w:tcBorders>
          </w:tcPr>
          <w:p>
            <w:pPr>
              <w:spacing w:after="0"/>
              <w:rPr>
                <w:sz w:val="24"/>
                <w:szCs w:val="24"/>
                <w:color w:val="auto"/>
              </w:rPr>
            </w:pPr>
          </w:p>
        </w:tc>
        <w:tc>
          <w:tcPr>
            <w:tcW w:w="880" w:type="dxa"/>
            <w:vAlign w:val="bottom"/>
            <w:tcBorders>
              <w:top w:val="single" w:sz="8" w:color="auto"/>
              <w:bottom w:val="single" w:sz="8" w:color="auto"/>
              <w:right w:val="single" w:sz="8" w:color="auto"/>
            </w:tcBorders>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380" w:type="dxa"/>
            <w:vAlign w:val="bottom"/>
            <w:tcBorders>
              <w:top w:val="single" w:sz="8" w:color="auto"/>
              <w:bottom w:val="single" w:sz="8" w:color="auto"/>
            </w:tcBorders>
          </w:tcPr>
          <w:p>
            <w:pPr>
              <w:spacing w:after="0"/>
              <w:rPr>
                <w:sz w:val="24"/>
                <w:szCs w:val="24"/>
                <w:color w:val="auto"/>
              </w:rPr>
            </w:pPr>
          </w:p>
        </w:tc>
        <w:tc>
          <w:tcPr>
            <w:tcW w:w="840" w:type="dxa"/>
            <w:vAlign w:val="bottom"/>
            <w:tcBorders>
              <w:top w:val="single" w:sz="8" w:color="auto"/>
              <w:bottom w:val="single" w:sz="8" w:color="auto"/>
            </w:tcBorders>
          </w:tcPr>
          <w:p>
            <w:pPr>
              <w:spacing w:after="0"/>
              <w:rPr>
                <w:sz w:val="24"/>
                <w:szCs w:val="24"/>
                <w:color w:val="auto"/>
              </w:rPr>
            </w:pPr>
          </w:p>
        </w:tc>
        <w:tc>
          <w:tcPr>
            <w:tcW w:w="300" w:type="dxa"/>
            <w:vAlign w:val="bottom"/>
            <w:tcBorders>
              <w:top w:val="single" w:sz="8" w:color="auto"/>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2780" w:type="dxa"/>
            <w:vAlign w:val="bottom"/>
          </w:tcPr>
          <w:p>
            <w:pPr>
              <w:spacing w:after="0"/>
              <w:rPr>
                <w:sz w:val="24"/>
                <w:szCs w:val="24"/>
                <w:color w:val="auto"/>
              </w:rPr>
            </w:pPr>
          </w:p>
        </w:tc>
      </w:tr>
      <w:tr>
        <w:trPr>
          <w:trHeight w:val="272"/>
        </w:trPr>
        <w:tc>
          <w:tcPr>
            <w:tcW w:w="120" w:type="dxa"/>
            <w:vAlign w:val="bottom"/>
            <w:tcBorders>
              <w:bottom w:val="single" w:sz="8" w:color="auto"/>
            </w:tcBorders>
          </w:tcPr>
          <w:p>
            <w:pPr>
              <w:spacing w:after="0"/>
              <w:rPr>
                <w:sz w:val="23"/>
                <w:szCs w:val="23"/>
                <w:color w:val="auto"/>
              </w:rPr>
            </w:pPr>
          </w:p>
        </w:tc>
        <w:tc>
          <w:tcPr>
            <w:tcW w:w="820" w:type="dxa"/>
            <w:vAlign w:val="bottom"/>
            <w:tcBorders>
              <w:bottom w:val="single" w:sz="8" w:color="auto"/>
              <w:right w:val="single" w:sz="8" w:color="auto"/>
            </w:tcBorders>
          </w:tcPr>
          <w:p>
            <w:pPr>
              <w:spacing w:after="0"/>
              <w:rPr>
                <w:sz w:val="23"/>
                <w:szCs w:val="23"/>
                <w:color w:val="auto"/>
              </w:rPr>
            </w:pPr>
          </w:p>
        </w:tc>
        <w:tc>
          <w:tcPr>
            <w:tcW w:w="880" w:type="dxa"/>
            <w:vAlign w:val="bottom"/>
            <w:tcBorders>
              <w:bottom w:val="single" w:sz="8" w:color="auto"/>
            </w:tcBorders>
          </w:tcPr>
          <w:p>
            <w:pPr>
              <w:spacing w:after="0"/>
              <w:rPr>
                <w:sz w:val="23"/>
                <w:szCs w:val="23"/>
                <w:color w:val="auto"/>
              </w:rPr>
            </w:pPr>
          </w:p>
        </w:tc>
        <w:tc>
          <w:tcPr>
            <w:tcW w:w="80" w:type="dxa"/>
            <w:vAlign w:val="bottom"/>
            <w:tcBorders>
              <w:bottom w:val="single" w:sz="8" w:color="auto"/>
            </w:tcBorders>
          </w:tcPr>
          <w:p>
            <w:pPr>
              <w:spacing w:after="0"/>
              <w:rPr>
                <w:sz w:val="23"/>
                <w:szCs w:val="23"/>
                <w:color w:val="auto"/>
              </w:rPr>
            </w:pPr>
          </w:p>
        </w:tc>
        <w:tc>
          <w:tcPr>
            <w:tcW w:w="380" w:type="dxa"/>
            <w:vAlign w:val="bottom"/>
          </w:tcPr>
          <w:p>
            <w:pPr>
              <w:spacing w:after="0"/>
              <w:rPr>
                <w:sz w:val="23"/>
                <w:szCs w:val="23"/>
                <w:color w:val="auto"/>
              </w:rPr>
            </w:pPr>
          </w:p>
        </w:tc>
        <w:tc>
          <w:tcPr>
            <w:tcW w:w="840" w:type="dxa"/>
            <w:vAlign w:val="bottom"/>
            <w:tcBorders>
              <w:bottom w:val="single" w:sz="8" w:color="auto"/>
              <w:right w:val="single" w:sz="8" w:color="auto"/>
            </w:tcBorders>
          </w:tcPr>
          <w:p>
            <w:pPr>
              <w:spacing w:after="0"/>
              <w:rPr>
                <w:sz w:val="23"/>
                <w:szCs w:val="23"/>
                <w:color w:val="auto"/>
              </w:rPr>
            </w:pPr>
          </w:p>
        </w:tc>
        <w:tc>
          <w:tcPr>
            <w:tcW w:w="300" w:type="dxa"/>
            <w:vAlign w:val="bottom"/>
            <w:tcBorders>
              <w:bottom w:val="single" w:sz="8" w:color="auto"/>
            </w:tcBorders>
          </w:tcPr>
          <w:p>
            <w:pPr>
              <w:spacing w:after="0"/>
              <w:rPr>
                <w:sz w:val="23"/>
                <w:szCs w:val="23"/>
                <w:color w:val="auto"/>
              </w:rPr>
            </w:pPr>
          </w:p>
        </w:tc>
        <w:tc>
          <w:tcPr>
            <w:tcW w:w="800" w:type="dxa"/>
            <w:vAlign w:val="bottom"/>
            <w:tcBorders>
              <w:bottom w:val="single" w:sz="8" w:color="auto"/>
            </w:tcBorders>
          </w:tcPr>
          <w:p>
            <w:pPr>
              <w:spacing w:after="0"/>
              <w:rPr>
                <w:sz w:val="23"/>
                <w:szCs w:val="23"/>
                <w:color w:val="auto"/>
              </w:rPr>
            </w:pPr>
          </w:p>
        </w:tc>
        <w:tc>
          <w:tcPr>
            <w:tcW w:w="500" w:type="dxa"/>
            <w:vAlign w:val="bottom"/>
          </w:tcPr>
          <w:p>
            <w:pPr>
              <w:spacing w:after="0"/>
              <w:rPr>
                <w:sz w:val="23"/>
                <w:szCs w:val="23"/>
                <w:color w:val="auto"/>
              </w:rPr>
            </w:pPr>
          </w:p>
        </w:tc>
        <w:tc>
          <w:tcPr>
            <w:tcW w:w="600" w:type="dxa"/>
            <w:vAlign w:val="bottom"/>
            <w:tcBorders>
              <w:bottom w:val="single" w:sz="8" w:color="auto"/>
              <w:right w:val="single" w:sz="8" w:color="auto"/>
            </w:tcBorders>
          </w:tcPr>
          <w:p>
            <w:pPr>
              <w:spacing w:after="0"/>
              <w:rPr>
                <w:sz w:val="23"/>
                <w:szCs w:val="23"/>
                <w:color w:val="auto"/>
              </w:rPr>
            </w:pPr>
          </w:p>
        </w:tc>
        <w:tc>
          <w:tcPr>
            <w:tcW w:w="2780" w:type="dxa"/>
            <w:vAlign w:val="bottom"/>
            <w:tcBorders>
              <w:bottom w:val="single" w:sz="8" w:color="auto"/>
            </w:tcBorders>
          </w:tcPr>
          <w:p>
            <w:pPr>
              <w:spacing w:after="0"/>
              <w:rPr>
                <w:sz w:val="23"/>
                <w:szCs w:val="23"/>
                <w:color w:val="auto"/>
              </w:rPr>
            </w:pPr>
          </w:p>
        </w:tc>
      </w:tr>
      <w:tr>
        <w:trPr>
          <w:trHeight w:val="358"/>
        </w:trPr>
        <w:tc>
          <w:tcPr>
            <w:tcW w:w="120" w:type="dxa"/>
            <w:vAlign w:val="bottom"/>
            <w:tcBorders>
              <w:left w:val="single" w:sz="8" w:color="auto"/>
            </w:tcBorders>
          </w:tcPr>
          <w:p>
            <w:pPr>
              <w:spacing w:after="0"/>
              <w:rPr>
                <w:sz w:val="24"/>
                <w:szCs w:val="24"/>
                <w:color w:val="auto"/>
              </w:rPr>
            </w:pPr>
          </w:p>
        </w:tc>
        <w:tc>
          <w:tcPr>
            <w:tcW w:w="1780" w:type="dxa"/>
            <w:vAlign w:val="bottom"/>
            <w:tcBorders>
              <w:right w:val="single" w:sz="8" w:color="auto"/>
            </w:tcBorders>
            <w:gridSpan w:val="3"/>
          </w:tcPr>
          <w:p>
            <w:pPr>
              <w:ind w:left="40"/>
              <w:spacing w:after="0"/>
              <w:rPr>
                <w:sz w:val="20"/>
                <w:szCs w:val="20"/>
                <w:color w:val="auto"/>
              </w:rPr>
            </w:pPr>
            <w:r>
              <w:rPr>
                <w:rFonts w:ascii="Times New Roman" w:cs="Times New Roman" w:eastAsia="Times New Roman" w:hAnsi="Times New Roman"/>
                <w:sz w:val="28"/>
                <w:szCs w:val="28"/>
                <w:color w:val="auto"/>
              </w:rPr>
              <w:t>Фармацевт 1</w:t>
            </w:r>
          </w:p>
        </w:tc>
        <w:tc>
          <w:tcPr>
            <w:tcW w:w="380" w:type="dxa"/>
            <w:vAlign w:val="bottom"/>
            <w:tcBorders>
              <w:right w:val="single" w:sz="8" w:color="auto"/>
            </w:tcBorders>
          </w:tcPr>
          <w:p>
            <w:pPr>
              <w:spacing w:after="0"/>
              <w:rPr>
                <w:sz w:val="24"/>
                <w:szCs w:val="24"/>
                <w:color w:val="auto"/>
              </w:rPr>
            </w:pPr>
          </w:p>
        </w:tc>
        <w:tc>
          <w:tcPr>
            <w:tcW w:w="194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8"/>
                <w:szCs w:val="28"/>
                <w:color w:val="auto"/>
              </w:rPr>
              <w:t>Фармацевт 2</w:t>
            </w:r>
          </w:p>
        </w:tc>
        <w:tc>
          <w:tcPr>
            <w:tcW w:w="50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gridSpan w:val="2"/>
          </w:tcPr>
          <w:p>
            <w:pPr>
              <w:jc w:val="center"/>
              <w:ind w:right="20"/>
              <w:spacing w:after="0"/>
              <w:rPr>
                <w:sz w:val="20"/>
                <w:szCs w:val="20"/>
                <w:color w:val="auto"/>
              </w:rPr>
            </w:pPr>
            <w:r>
              <w:rPr>
                <w:rFonts w:ascii="Times New Roman" w:cs="Times New Roman" w:eastAsia="Times New Roman" w:hAnsi="Times New Roman"/>
                <w:sz w:val="28"/>
                <w:szCs w:val="28"/>
                <w:color w:val="auto"/>
              </w:rPr>
              <w:t>Уборщица (услуги</w:t>
            </w:r>
          </w:p>
        </w:tc>
      </w:tr>
      <w:tr>
        <w:trPr>
          <w:trHeight w:val="317"/>
        </w:trPr>
        <w:tc>
          <w:tcPr>
            <w:tcW w:w="120" w:type="dxa"/>
            <w:vAlign w:val="bottom"/>
            <w:tcBorders>
              <w:lef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80" w:type="dxa"/>
            <w:vAlign w:val="bottom"/>
            <w:tcBorders>
              <w:right w:val="single" w:sz="8" w:color="auto"/>
            </w:tcBorders>
          </w:tcPr>
          <w:p>
            <w:pPr>
              <w:spacing w:after="0"/>
              <w:rPr>
                <w:sz w:val="24"/>
                <w:szCs w:val="24"/>
                <w:color w:val="auto"/>
              </w:rPr>
            </w:pPr>
          </w:p>
        </w:tc>
        <w:tc>
          <w:tcPr>
            <w:tcW w:w="8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c>
          <w:tcPr>
            <w:tcW w:w="3380" w:type="dxa"/>
            <w:vAlign w:val="bottom"/>
            <w:tcBorders>
              <w:right w:val="single" w:sz="8" w:color="auto"/>
            </w:tcBorders>
            <w:gridSpan w:val="2"/>
          </w:tcPr>
          <w:p>
            <w:pPr>
              <w:jc w:val="center"/>
              <w:ind w:right="20"/>
              <w:spacing w:after="0" w:line="317" w:lineRule="exact"/>
              <w:rPr>
                <w:sz w:val="20"/>
                <w:szCs w:val="20"/>
                <w:color w:val="auto"/>
              </w:rPr>
            </w:pPr>
            <w:r>
              <w:rPr>
                <w:rFonts w:ascii="Times New Roman" w:cs="Times New Roman" w:eastAsia="Times New Roman" w:hAnsi="Times New Roman"/>
                <w:sz w:val="28"/>
                <w:szCs w:val="28"/>
                <w:color w:val="auto"/>
              </w:rPr>
              <w:t>сторонней организации)</w:t>
            </w:r>
          </w:p>
        </w:tc>
      </w:tr>
      <w:tr>
        <w:trPr>
          <w:trHeight w:val="55"/>
        </w:trPr>
        <w:tc>
          <w:tcPr>
            <w:tcW w:w="120" w:type="dxa"/>
            <w:vAlign w:val="bottom"/>
            <w:tcBorders>
              <w:left w:val="single" w:sz="8" w:color="auto"/>
              <w:bottom w:val="single" w:sz="8" w:color="auto"/>
            </w:tcBorders>
          </w:tcPr>
          <w:p>
            <w:pPr>
              <w:spacing w:after="0"/>
              <w:rPr>
                <w:sz w:val="4"/>
                <w:szCs w:val="4"/>
                <w:color w:val="auto"/>
              </w:rPr>
            </w:pPr>
          </w:p>
        </w:tc>
        <w:tc>
          <w:tcPr>
            <w:tcW w:w="820" w:type="dxa"/>
            <w:vAlign w:val="bottom"/>
            <w:tcBorders>
              <w:bottom w:val="single" w:sz="8" w:color="auto"/>
            </w:tcBorders>
          </w:tcPr>
          <w:p>
            <w:pPr>
              <w:spacing w:after="0"/>
              <w:rPr>
                <w:sz w:val="4"/>
                <w:szCs w:val="4"/>
                <w:color w:val="auto"/>
              </w:rPr>
            </w:pPr>
          </w:p>
        </w:tc>
        <w:tc>
          <w:tcPr>
            <w:tcW w:w="880" w:type="dxa"/>
            <w:vAlign w:val="bottom"/>
            <w:tcBorders>
              <w:bottom w:val="single" w:sz="8" w:color="auto"/>
            </w:tcBorders>
          </w:tcPr>
          <w:p>
            <w:pPr>
              <w:spacing w:after="0"/>
              <w:rPr>
                <w:sz w:val="4"/>
                <w:szCs w:val="4"/>
                <w:color w:val="auto"/>
              </w:rPr>
            </w:pPr>
          </w:p>
        </w:tc>
        <w:tc>
          <w:tcPr>
            <w:tcW w:w="80" w:type="dxa"/>
            <w:vAlign w:val="bottom"/>
            <w:tcBorders>
              <w:bottom w:val="single" w:sz="8" w:color="auto"/>
              <w:right w:val="single" w:sz="8" w:color="auto"/>
            </w:tcBorders>
          </w:tcPr>
          <w:p>
            <w:pPr>
              <w:spacing w:after="0"/>
              <w:rPr>
                <w:sz w:val="4"/>
                <w:szCs w:val="4"/>
                <w:color w:val="auto"/>
              </w:rPr>
            </w:pPr>
          </w:p>
        </w:tc>
        <w:tc>
          <w:tcPr>
            <w:tcW w:w="380" w:type="dxa"/>
            <w:vAlign w:val="bottom"/>
            <w:tcBorders>
              <w:right w:val="single" w:sz="8" w:color="auto"/>
            </w:tcBorders>
          </w:tcPr>
          <w:p>
            <w:pPr>
              <w:spacing w:after="0"/>
              <w:rPr>
                <w:sz w:val="4"/>
                <w:szCs w:val="4"/>
                <w:color w:val="auto"/>
              </w:rPr>
            </w:pPr>
          </w:p>
        </w:tc>
        <w:tc>
          <w:tcPr>
            <w:tcW w:w="84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c>
          <w:tcPr>
            <w:tcW w:w="500" w:type="dxa"/>
            <w:vAlign w:val="bottom"/>
            <w:tcBorders>
              <w:right w:val="single" w:sz="8" w:color="auto"/>
            </w:tcBorders>
          </w:tcPr>
          <w:p>
            <w:pPr>
              <w:spacing w:after="0"/>
              <w:rPr>
                <w:sz w:val="4"/>
                <w:szCs w:val="4"/>
                <w:color w:val="auto"/>
              </w:rPr>
            </w:pPr>
          </w:p>
        </w:tc>
        <w:tc>
          <w:tcPr>
            <w:tcW w:w="600" w:type="dxa"/>
            <w:vAlign w:val="bottom"/>
            <w:tcBorders>
              <w:bottom w:val="single" w:sz="8" w:color="auto"/>
            </w:tcBorders>
          </w:tcPr>
          <w:p>
            <w:pPr>
              <w:spacing w:after="0"/>
              <w:rPr>
                <w:sz w:val="4"/>
                <w:szCs w:val="4"/>
                <w:color w:val="auto"/>
              </w:rPr>
            </w:pPr>
          </w:p>
        </w:tc>
        <w:tc>
          <w:tcPr>
            <w:tcW w:w="2780" w:type="dxa"/>
            <w:vAlign w:val="bottom"/>
            <w:tcBorders>
              <w:bottom w:val="single" w:sz="8" w:color="auto"/>
              <w:right w:val="single" w:sz="8" w:color="auto"/>
            </w:tcBorders>
          </w:tcPr>
          <w:p>
            <w:pPr>
              <w:spacing w:after="0"/>
              <w:rPr>
                <w:sz w:val="4"/>
                <w:szCs w:val="4"/>
                <w:color w:val="auto"/>
              </w:rPr>
            </w:pPr>
          </w:p>
        </w:tc>
      </w:tr>
    </w:tbl>
    <w:p>
      <w:pPr>
        <w:spacing w:after="0" w:line="259"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color w:val="auto"/>
        </w:rPr>
        <w:t>Рис. 1 Организационная структура предприятия</w:t>
      </w:r>
    </w:p>
    <w:p>
      <w:pPr>
        <w:spacing w:after="0" w:line="163" w:lineRule="exact"/>
        <w:rPr>
          <w:sz w:val="20"/>
          <w:szCs w:val="20"/>
          <w:color w:val="auto"/>
        </w:rPr>
      </w:pPr>
    </w:p>
    <w:p>
      <w:pPr>
        <w:ind w:left="707"/>
        <w:spacing w:after="0"/>
        <w:tabs>
          <w:tab w:leader="none" w:pos="2406" w:val="left"/>
          <w:tab w:leader="none" w:pos="3966" w:val="left"/>
          <w:tab w:leader="none" w:pos="6486" w:val="left"/>
          <w:tab w:leader="none" w:pos="8226" w:val="left"/>
        </w:tabs>
        <w:rPr>
          <w:sz w:val="20"/>
          <w:szCs w:val="20"/>
          <w:color w:val="auto"/>
        </w:rPr>
      </w:pPr>
      <w:r>
        <w:rPr>
          <w:rFonts w:ascii="Times New Roman" w:cs="Times New Roman" w:eastAsia="Times New Roman" w:hAnsi="Times New Roman"/>
          <w:sz w:val="28"/>
          <w:szCs w:val="28"/>
          <w:color w:val="auto"/>
        </w:rPr>
        <w:t>Основные</w:t>
      </w:r>
      <w:r>
        <w:rPr>
          <w:sz w:val="20"/>
          <w:szCs w:val="20"/>
          <w:color w:val="auto"/>
        </w:rPr>
        <w:tab/>
      </w:r>
      <w:r>
        <w:rPr>
          <w:rFonts w:ascii="Times New Roman" w:cs="Times New Roman" w:eastAsia="Times New Roman" w:hAnsi="Times New Roman"/>
          <w:sz w:val="28"/>
          <w:szCs w:val="28"/>
          <w:color w:val="auto"/>
        </w:rPr>
        <w:t>функции</w:t>
      </w:r>
      <w:r>
        <w:rPr>
          <w:sz w:val="20"/>
          <w:szCs w:val="20"/>
          <w:color w:val="auto"/>
        </w:rPr>
        <w:tab/>
      </w:r>
      <w:r>
        <w:rPr>
          <w:rFonts w:ascii="Times New Roman" w:cs="Times New Roman" w:eastAsia="Times New Roman" w:hAnsi="Times New Roman"/>
          <w:sz w:val="28"/>
          <w:szCs w:val="28"/>
          <w:color w:val="auto"/>
        </w:rPr>
        <w:t>управленческого</w:t>
      </w:r>
      <w:r>
        <w:rPr>
          <w:sz w:val="20"/>
          <w:szCs w:val="20"/>
          <w:color w:val="auto"/>
        </w:rPr>
        <w:tab/>
      </w:r>
      <w:r>
        <w:rPr>
          <w:rFonts w:ascii="Times New Roman" w:cs="Times New Roman" w:eastAsia="Times New Roman" w:hAnsi="Times New Roman"/>
          <w:sz w:val="28"/>
          <w:szCs w:val="28"/>
          <w:color w:val="auto"/>
        </w:rPr>
        <w:t>персонала</w:t>
      </w:r>
      <w:r>
        <w:rPr>
          <w:sz w:val="20"/>
          <w:szCs w:val="20"/>
          <w:color w:val="auto"/>
        </w:rPr>
        <w:tab/>
      </w:r>
      <w:r>
        <w:rPr>
          <w:rFonts w:ascii="Times New Roman" w:cs="Times New Roman" w:eastAsia="Times New Roman" w:hAnsi="Times New Roman"/>
          <w:sz w:val="27"/>
          <w:szCs w:val="27"/>
          <w:color w:val="auto"/>
        </w:rPr>
        <w:t>определяются</w:t>
      </w:r>
    </w:p>
    <w:p>
      <w:pPr>
        <w:spacing w:after="0" w:line="160" w:lineRule="exact"/>
        <w:rPr>
          <w:sz w:val="20"/>
          <w:szCs w:val="20"/>
          <w:color w:val="auto"/>
        </w:rPr>
      </w:pPr>
    </w:p>
    <w:p>
      <w:pPr>
        <w:ind w:left="7"/>
        <w:spacing w:after="0"/>
        <w:tabs>
          <w:tab w:leader="none" w:pos="2126" w:val="left"/>
          <w:tab w:leader="none" w:pos="4866" w:val="left"/>
          <w:tab w:leader="none" w:pos="5786" w:val="left"/>
          <w:tab w:leader="none" w:pos="8326" w:val="left"/>
        </w:tabs>
        <w:rPr>
          <w:sz w:val="20"/>
          <w:szCs w:val="20"/>
          <w:color w:val="auto"/>
        </w:rPr>
      </w:pPr>
      <w:r>
        <w:rPr>
          <w:rFonts w:ascii="Times New Roman" w:cs="Times New Roman" w:eastAsia="Times New Roman" w:hAnsi="Times New Roman"/>
          <w:sz w:val="28"/>
          <w:szCs w:val="28"/>
          <w:color w:val="auto"/>
        </w:rPr>
        <w:t>действующим</w:t>
      </w:r>
      <w:r>
        <w:rPr>
          <w:sz w:val="20"/>
          <w:szCs w:val="20"/>
          <w:color w:val="auto"/>
        </w:rPr>
        <w:tab/>
      </w:r>
      <w:r>
        <w:rPr>
          <w:rFonts w:ascii="Times New Roman" w:cs="Times New Roman" w:eastAsia="Times New Roman" w:hAnsi="Times New Roman"/>
          <w:sz w:val="28"/>
          <w:szCs w:val="28"/>
          <w:color w:val="auto"/>
        </w:rPr>
        <w:t>законодательством</w:t>
      </w:r>
      <w:r>
        <w:rPr>
          <w:sz w:val="20"/>
          <w:szCs w:val="20"/>
          <w:color w:val="auto"/>
        </w:rPr>
        <w:tab/>
      </w:r>
      <w:r>
        <w:rPr>
          <w:rFonts w:ascii="Times New Roman" w:cs="Times New Roman" w:eastAsia="Times New Roman" w:hAnsi="Times New Roman"/>
          <w:sz w:val="28"/>
          <w:szCs w:val="28"/>
          <w:color w:val="auto"/>
        </w:rPr>
        <w:t>РФ,</w:t>
      </w:r>
      <w:r>
        <w:rPr>
          <w:sz w:val="20"/>
          <w:szCs w:val="20"/>
          <w:color w:val="auto"/>
        </w:rPr>
        <w:tab/>
      </w:r>
      <w:r>
        <w:rPr>
          <w:rFonts w:ascii="Times New Roman" w:cs="Times New Roman" w:eastAsia="Times New Roman" w:hAnsi="Times New Roman"/>
          <w:sz w:val="28"/>
          <w:szCs w:val="28"/>
          <w:color w:val="auto"/>
        </w:rPr>
        <w:t>Учредительными</w:t>
      </w:r>
      <w:r>
        <w:rPr>
          <w:sz w:val="20"/>
          <w:szCs w:val="20"/>
          <w:color w:val="auto"/>
        </w:rPr>
        <w:tab/>
      </w:r>
      <w:r>
        <w:rPr>
          <w:rFonts w:ascii="Times New Roman" w:cs="Times New Roman" w:eastAsia="Times New Roman" w:hAnsi="Times New Roman"/>
          <w:sz w:val="27"/>
          <w:szCs w:val="27"/>
          <w:color w:val="auto"/>
        </w:rPr>
        <w:t>документами</w:t>
      </w:r>
    </w:p>
    <w:p>
      <w:pPr>
        <w:sectPr>
          <w:pgSz w:w="11900" w:h="16838" w:orient="portrait"/>
          <w:cols w:equalWidth="0" w:num="1">
            <w:col w:w="9927"/>
          </w:cols>
          <w:pgMar w:left="1133" w:top="1158" w:right="846" w:bottom="427" w:gutter="0" w:footer="0" w:header="0"/>
          <w:type w:val="continuous"/>
        </w:sectPr>
      </w:pPr>
    </w:p>
    <w:p>
      <w:pPr>
        <w:spacing w:after="0"/>
        <w:rPr>
          <w:sz w:val="20"/>
          <w:szCs w:val="20"/>
          <w:color w:val="auto"/>
        </w:rPr>
      </w:pPr>
      <w:r>
        <w:rPr>
          <w:rFonts w:ascii="Times New Roman" w:cs="Times New Roman" w:eastAsia="Times New Roman" w:hAnsi="Times New Roman"/>
          <w:sz w:val="28"/>
          <w:szCs w:val="28"/>
          <w:color w:val="auto"/>
        </w:rPr>
        <w:t>предприятия, трудовыми договорами и должностными обязанностями.</w:t>
      </w:r>
    </w:p>
    <w:p>
      <w:pPr>
        <w:spacing w:after="0" w:line="16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Режим работы с 8:00 до 20:00.</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Производственный план</w:t>
      </w:r>
    </w:p>
    <w:p>
      <w:pPr>
        <w:spacing w:after="0" w:line="156"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Алгоритм работы с клиентом:</w:t>
      </w:r>
    </w:p>
    <w:p>
      <w:pPr>
        <w:spacing w:after="0" w:line="163" w:lineRule="exact"/>
        <w:rPr>
          <w:sz w:val="20"/>
          <w:szCs w:val="20"/>
          <w:color w:val="auto"/>
        </w:rPr>
      </w:pPr>
    </w:p>
    <w:p>
      <w:pPr>
        <w:ind w:left="700" w:hanging="280"/>
        <w:spacing w:after="0"/>
        <w:tabs>
          <w:tab w:leader="none" w:pos="700"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Приветствие покупателя</w:t>
      </w:r>
    </w:p>
    <w:p>
      <w:pPr>
        <w:spacing w:after="0" w:line="174" w:lineRule="exact"/>
        <w:rPr>
          <w:rFonts w:ascii="Times New Roman" w:cs="Times New Roman" w:eastAsia="Times New Roman" w:hAnsi="Times New Roman"/>
          <w:sz w:val="28"/>
          <w:szCs w:val="28"/>
          <w:color w:val="auto"/>
        </w:rPr>
      </w:pPr>
    </w:p>
    <w:p>
      <w:pPr>
        <w:ind w:left="780" w:hanging="360"/>
        <w:spacing w:after="0" w:line="349" w:lineRule="auto"/>
        <w:tabs>
          <w:tab w:leader="none" w:pos="701"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Диалог с покупателем о его потребностях в ЛС, выявление жалоб, симптомов или запрос рецепта</w:t>
      </w:r>
    </w:p>
    <w:p>
      <w:pPr>
        <w:spacing w:after="0" w:line="15" w:lineRule="exact"/>
        <w:rPr>
          <w:rFonts w:ascii="Times New Roman" w:cs="Times New Roman" w:eastAsia="Times New Roman" w:hAnsi="Times New Roman"/>
          <w:sz w:val="28"/>
          <w:szCs w:val="28"/>
          <w:color w:val="auto"/>
        </w:rPr>
      </w:pPr>
    </w:p>
    <w:p>
      <w:pPr>
        <w:ind w:left="700" w:hanging="280"/>
        <w:spacing w:after="0"/>
        <w:tabs>
          <w:tab w:leader="none" w:pos="700"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Консультирование покупателя</w:t>
      </w:r>
    </w:p>
    <w:p>
      <w:pPr>
        <w:spacing w:after="0" w:line="162" w:lineRule="exact"/>
        <w:rPr>
          <w:rFonts w:ascii="Times New Roman" w:cs="Times New Roman" w:eastAsia="Times New Roman" w:hAnsi="Times New Roman"/>
          <w:sz w:val="28"/>
          <w:szCs w:val="28"/>
          <w:color w:val="auto"/>
        </w:rPr>
      </w:pPr>
    </w:p>
    <w:p>
      <w:pPr>
        <w:ind w:left="700" w:hanging="280"/>
        <w:spacing w:after="0"/>
        <w:tabs>
          <w:tab w:leader="none" w:pos="700"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Непосредственный отпуск ЛС</w:t>
      </w:r>
    </w:p>
    <w:p>
      <w:pPr>
        <w:spacing w:after="0" w:line="160" w:lineRule="exact"/>
        <w:rPr>
          <w:rFonts w:ascii="Times New Roman" w:cs="Times New Roman" w:eastAsia="Times New Roman" w:hAnsi="Times New Roman"/>
          <w:sz w:val="28"/>
          <w:szCs w:val="28"/>
          <w:color w:val="auto"/>
        </w:rPr>
      </w:pPr>
    </w:p>
    <w:p>
      <w:pPr>
        <w:ind w:left="700" w:hanging="280"/>
        <w:spacing w:after="0"/>
        <w:tabs>
          <w:tab w:leader="none" w:pos="700"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Получение наличных денежных средств</w:t>
      </w:r>
    </w:p>
    <w:p>
      <w:pPr>
        <w:spacing w:after="0" w:line="160" w:lineRule="exact"/>
        <w:rPr>
          <w:rFonts w:ascii="Times New Roman" w:cs="Times New Roman" w:eastAsia="Times New Roman" w:hAnsi="Times New Roman"/>
          <w:sz w:val="28"/>
          <w:szCs w:val="28"/>
          <w:color w:val="auto"/>
        </w:rPr>
      </w:pPr>
    </w:p>
    <w:p>
      <w:pPr>
        <w:ind w:left="700" w:hanging="280"/>
        <w:spacing w:after="0"/>
        <w:tabs>
          <w:tab w:leader="none" w:pos="700"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Пробитие кассового чека</w:t>
      </w:r>
    </w:p>
    <w:p>
      <w:pPr>
        <w:spacing w:after="0" w:line="160" w:lineRule="exact"/>
        <w:rPr>
          <w:rFonts w:ascii="Times New Roman" w:cs="Times New Roman" w:eastAsia="Times New Roman" w:hAnsi="Times New Roman"/>
          <w:sz w:val="28"/>
          <w:szCs w:val="28"/>
          <w:color w:val="auto"/>
        </w:rPr>
      </w:pPr>
    </w:p>
    <w:p>
      <w:pPr>
        <w:ind w:left="700" w:hanging="280"/>
        <w:spacing w:after="0"/>
        <w:tabs>
          <w:tab w:leader="none" w:pos="700"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Прощание с покупателем</w:t>
      </w:r>
    </w:p>
    <w:p>
      <w:pPr>
        <w:spacing w:after="0" w:line="162" w:lineRule="exact"/>
        <w:rPr>
          <w:rFonts w:ascii="Times New Roman" w:cs="Times New Roman" w:eastAsia="Times New Roman" w:hAnsi="Times New Roman"/>
          <w:sz w:val="28"/>
          <w:szCs w:val="28"/>
          <w:color w:val="auto"/>
        </w:rPr>
      </w:pPr>
    </w:p>
    <w:p>
      <w:pPr>
        <w:ind w:left="700" w:hanging="280"/>
        <w:spacing w:after="0"/>
        <w:tabs>
          <w:tab w:leader="none" w:pos="700"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Переход к обслуживанию следующего покупателя</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Алгоритм работы с поставщиком:</w:t>
      </w:r>
    </w:p>
    <w:p>
      <w:pPr>
        <w:spacing w:after="0" w:line="160" w:lineRule="exact"/>
        <w:rPr>
          <w:sz w:val="20"/>
          <w:szCs w:val="20"/>
          <w:color w:val="auto"/>
        </w:rPr>
      </w:pPr>
    </w:p>
    <w:p>
      <w:pPr>
        <w:ind w:left="700" w:hanging="280"/>
        <w:spacing w:after="0"/>
        <w:tabs>
          <w:tab w:leader="none" w:pos="700"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Формирование заявки на ЛС</w:t>
      </w:r>
    </w:p>
    <w:p>
      <w:pPr>
        <w:spacing w:after="0" w:line="160" w:lineRule="exact"/>
        <w:rPr>
          <w:rFonts w:ascii="Times New Roman" w:cs="Times New Roman" w:eastAsia="Times New Roman" w:hAnsi="Times New Roman"/>
          <w:sz w:val="28"/>
          <w:szCs w:val="28"/>
          <w:color w:val="auto"/>
        </w:rPr>
      </w:pPr>
    </w:p>
    <w:p>
      <w:pPr>
        <w:ind w:left="700" w:hanging="280"/>
        <w:spacing w:after="0"/>
        <w:tabs>
          <w:tab w:leader="none" w:pos="700"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Передача заявки поставщику</w:t>
      </w:r>
    </w:p>
    <w:p>
      <w:pPr>
        <w:spacing w:after="0" w:line="162" w:lineRule="exact"/>
        <w:rPr>
          <w:rFonts w:ascii="Times New Roman" w:cs="Times New Roman" w:eastAsia="Times New Roman" w:hAnsi="Times New Roman"/>
          <w:sz w:val="28"/>
          <w:szCs w:val="28"/>
          <w:color w:val="auto"/>
        </w:rPr>
      </w:pPr>
    </w:p>
    <w:p>
      <w:pPr>
        <w:ind w:left="700" w:hanging="280"/>
        <w:spacing w:after="0"/>
        <w:tabs>
          <w:tab w:leader="none" w:pos="700"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Оплата по счету</w:t>
      </w:r>
    </w:p>
    <w:p>
      <w:pPr>
        <w:spacing w:after="0" w:line="160" w:lineRule="exact"/>
        <w:rPr>
          <w:rFonts w:ascii="Times New Roman" w:cs="Times New Roman" w:eastAsia="Times New Roman" w:hAnsi="Times New Roman"/>
          <w:sz w:val="28"/>
          <w:szCs w:val="28"/>
          <w:color w:val="auto"/>
        </w:rPr>
      </w:pPr>
    </w:p>
    <w:p>
      <w:pPr>
        <w:ind w:left="700" w:hanging="280"/>
        <w:spacing w:after="0"/>
        <w:tabs>
          <w:tab w:leader="none" w:pos="700"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Получение ЛС от поставщика</w:t>
      </w:r>
    </w:p>
    <w:p>
      <w:pPr>
        <w:spacing w:after="0" w:line="161" w:lineRule="exact"/>
        <w:rPr>
          <w:rFonts w:ascii="Times New Roman" w:cs="Times New Roman" w:eastAsia="Times New Roman" w:hAnsi="Times New Roman"/>
          <w:sz w:val="28"/>
          <w:szCs w:val="28"/>
          <w:color w:val="auto"/>
        </w:rPr>
      </w:pPr>
    </w:p>
    <w:p>
      <w:pPr>
        <w:ind w:left="700" w:hanging="280"/>
        <w:spacing w:after="0"/>
        <w:tabs>
          <w:tab w:leader="none" w:pos="700"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Размещение ЛС в местах хранения аптеки</w:t>
      </w:r>
    </w:p>
    <w:p>
      <w:pPr>
        <w:spacing w:after="0" w:line="174" w:lineRule="exact"/>
        <w:rPr>
          <w:sz w:val="20"/>
          <w:szCs w:val="20"/>
          <w:color w:val="auto"/>
        </w:rPr>
      </w:pPr>
    </w:p>
    <w:p>
      <w:pPr>
        <w:ind w:left="140" w:firstLine="398"/>
        <w:spacing w:after="0" w:line="351" w:lineRule="auto"/>
        <w:rPr>
          <w:sz w:val="20"/>
          <w:szCs w:val="20"/>
          <w:color w:val="auto"/>
        </w:rPr>
      </w:pPr>
      <w:r>
        <w:rPr>
          <w:rFonts w:ascii="Times New Roman" w:cs="Times New Roman" w:eastAsia="Times New Roman" w:hAnsi="Times New Roman"/>
          <w:sz w:val="28"/>
          <w:szCs w:val="28"/>
          <w:color w:val="auto"/>
        </w:rPr>
        <w:t>Непрерывно осуществляется контроль за наличием и сроком хранения ЛС в необходимом количестве для обеспечения бесперебойной реализации,</w:t>
      </w:r>
    </w:p>
    <w:p>
      <w:pPr>
        <w:spacing w:after="0" w:line="25" w:lineRule="exact"/>
        <w:rPr>
          <w:sz w:val="20"/>
          <w:szCs w:val="20"/>
          <w:color w:val="auto"/>
        </w:rPr>
      </w:pPr>
    </w:p>
    <w:p>
      <w:pPr>
        <w:ind w:left="140"/>
        <w:spacing w:after="0" w:line="349" w:lineRule="auto"/>
        <w:rPr>
          <w:sz w:val="20"/>
          <w:szCs w:val="20"/>
          <w:color w:val="auto"/>
        </w:rPr>
      </w:pPr>
      <w:r>
        <w:rPr>
          <w:rFonts w:ascii="Times New Roman" w:cs="Times New Roman" w:eastAsia="Times New Roman" w:hAnsi="Times New Roman"/>
          <w:sz w:val="28"/>
          <w:szCs w:val="28"/>
          <w:color w:val="auto"/>
        </w:rPr>
        <w:t>обновление витрин, соблюдение санитарно-гигиенических условий, проветривание, расширение ассортимента.</w:t>
      </w:r>
    </w:p>
    <w:p>
      <w:pPr>
        <w:sectPr>
          <w:pgSz w:w="11900" w:h="16838" w:orient="portrait"/>
          <w:cols w:equalWidth="0" w:num="1">
            <w:col w:w="9920"/>
          </w:cols>
          <w:pgMar w:left="1140" w:top="1125" w:right="846" w:bottom="1440" w:gutter="0" w:footer="0" w:header="0"/>
        </w:sectPr>
      </w:pPr>
    </w:p>
    <w:p>
      <w:pPr>
        <w:ind w:left="20"/>
        <w:spacing w:after="0"/>
        <w:rPr>
          <w:sz w:val="20"/>
          <w:szCs w:val="20"/>
          <w:color w:val="auto"/>
        </w:rPr>
      </w:pPr>
      <w:r>
        <w:rPr>
          <w:rFonts w:ascii="Times New Roman" w:cs="Times New Roman" w:eastAsia="Times New Roman" w:hAnsi="Times New Roman"/>
          <w:sz w:val="28"/>
          <w:szCs w:val="28"/>
          <w:color w:val="auto"/>
        </w:rPr>
        <w:t>Таблица 1 – Расчет дохода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5080</wp:posOffset>
                </wp:positionH>
                <wp:positionV relativeFrom="paragraph">
                  <wp:posOffset>342900</wp:posOffset>
                </wp:positionV>
                <wp:extent cx="0" cy="385953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859530"/>
                        </a:xfrm>
                        <a:prstGeom prst="line">
                          <a:avLst/>
                        </a:prstGeom>
                        <a:solidFill>
                          <a:srgbClr val="FFFFFF"/>
                        </a:solidFill>
                        <a:ln w="6400">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pt,27pt" to="0.4pt,330.9pt" o:allowincell="f" strokecolor="#000000" strokeweight="0.5039pt"/>
            </w:pict>
          </mc:Fallback>
        </mc:AlternateContent>
        <mc:AlternateContent>
          <mc:Choice Requires="wps">
            <w:drawing>
              <wp:anchor simplePos="0" relativeHeight="251657728" behindDoc="1" locked="0" layoutInCell="0" allowOverlap="1">
                <wp:simplePos x="0" y="0"/>
                <wp:positionH relativeFrom="column">
                  <wp:posOffset>6312535</wp:posOffset>
                </wp:positionH>
                <wp:positionV relativeFrom="paragraph">
                  <wp:posOffset>342900</wp:posOffset>
                </wp:positionV>
                <wp:extent cx="0" cy="385953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859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7.05pt,27pt" to="497.05pt,330.9pt" o:allowincell="f" strokecolor="#000000" strokeweight="0.4799pt"/>
            </w:pict>
          </mc:Fallback>
        </mc:AlternateContent>
      </w:r>
    </w:p>
    <w:p>
      <w:pPr>
        <w:spacing w:after="0" w:line="200" w:lineRule="exact"/>
        <w:rPr>
          <w:sz w:val="20"/>
          <w:szCs w:val="20"/>
          <w:color w:val="auto"/>
        </w:rPr>
      </w:pPr>
    </w:p>
    <w:p>
      <w:pPr>
        <w:spacing w:after="0" w:line="300" w:lineRule="exact"/>
        <w:rPr>
          <w:sz w:val="20"/>
          <w:szCs w:val="20"/>
          <w:color w:val="auto"/>
        </w:rPr>
      </w:pPr>
    </w:p>
    <w:tbl>
      <w:tblPr>
        <w:tblLayout w:type="fixed"/>
        <w:tblInd w:w="0" w:type="dxa"/>
        <w:tblCellMar>
          <w:top w:w="0" w:type="dxa"/>
          <w:left w:w="0" w:type="dxa"/>
          <w:bottom w:w="0" w:type="dxa"/>
          <w:right w:w="0" w:type="dxa"/>
        </w:tblCellMar>
      </w:tblPr>
      <w:tr>
        <w:trPr>
          <w:trHeight w:val="494"/>
        </w:trPr>
        <w:tc>
          <w:tcPr>
            <w:tcW w:w="5120" w:type="dxa"/>
            <w:vAlign w:val="bottom"/>
            <w:tcBorders>
              <w:top w:val="single" w:sz="8" w:color="auto"/>
              <w:right w:val="single" w:sz="8" w:color="auto"/>
            </w:tcBorders>
          </w:tcPr>
          <w:p>
            <w:pPr>
              <w:spacing w:after="0"/>
              <w:rPr>
                <w:sz w:val="24"/>
                <w:szCs w:val="24"/>
                <w:color w:val="auto"/>
              </w:rPr>
            </w:pPr>
          </w:p>
        </w:tc>
        <w:tc>
          <w:tcPr>
            <w:tcW w:w="4820" w:type="dxa"/>
            <w:vAlign w:val="bottom"/>
            <w:tcBorders>
              <w:top w:val="single" w:sz="8" w:color="auto"/>
            </w:tcBorders>
            <w:gridSpan w:val="2"/>
          </w:tcPr>
          <w:p>
            <w:pPr>
              <w:jc w:val="right"/>
              <w:ind w:right="660"/>
              <w:spacing w:after="0"/>
              <w:rPr>
                <w:sz w:val="20"/>
                <w:szCs w:val="20"/>
                <w:color w:val="auto"/>
              </w:rPr>
            </w:pPr>
            <w:r>
              <w:rPr>
                <w:rFonts w:ascii="Times New Roman" w:cs="Times New Roman" w:eastAsia="Times New Roman" w:hAnsi="Times New Roman"/>
                <w:sz w:val="28"/>
                <w:szCs w:val="28"/>
                <w:color w:val="auto"/>
              </w:rPr>
              <w:t>Прогнозная выручка (руб.)</w:t>
            </w:r>
          </w:p>
        </w:tc>
        <w:tc>
          <w:tcPr>
            <w:tcW w:w="0" w:type="dxa"/>
            <w:vAlign w:val="bottom"/>
          </w:tcPr>
          <w:p>
            <w:pPr>
              <w:spacing w:after="0"/>
              <w:rPr>
                <w:sz w:val="1"/>
                <w:szCs w:val="1"/>
                <w:color w:val="auto"/>
              </w:rPr>
            </w:pPr>
          </w:p>
        </w:tc>
      </w:tr>
      <w:tr>
        <w:trPr>
          <w:trHeight w:val="180"/>
        </w:trPr>
        <w:tc>
          <w:tcPr>
            <w:tcW w:w="5120" w:type="dxa"/>
            <w:vAlign w:val="bottom"/>
            <w:tcBorders>
              <w:right w:val="single" w:sz="8" w:color="auto"/>
            </w:tcBorders>
            <w:vMerge w:val="restart"/>
          </w:tcPr>
          <w:p>
            <w:pPr>
              <w:ind w:left="1860"/>
              <w:spacing w:after="0"/>
              <w:rPr>
                <w:sz w:val="20"/>
                <w:szCs w:val="20"/>
                <w:color w:val="auto"/>
              </w:rPr>
            </w:pPr>
            <w:r>
              <w:rPr>
                <w:rFonts w:ascii="Times New Roman" w:cs="Times New Roman" w:eastAsia="Times New Roman" w:hAnsi="Times New Roman"/>
                <w:sz w:val="28"/>
                <w:szCs w:val="28"/>
                <w:color w:val="auto"/>
              </w:rPr>
              <w:t>Показатели</w:t>
            </w:r>
          </w:p>
        </w:tc>
        <w:tc>
          <w:tcPr>
            <w:tcW w:w="2240" w:type="dxa"/>
            <w:vAlign w:val="bottom"/>
            <w:tcBorders>
              <w:bottom w:val="single" w:sz="8" w:color="auto"/>
            </w:tcBorders>
          </w:tcPr>
          <w:p>
            <w:pPr>
              <w:spacing w:after="0"/>
              <w:rPr>
                <w:sz w:val="15"/>
                <w:szCs w:val="15"/>
                <w:color w:val="auto"/>
              </w:rPr>
            </w:pPr>
          </w:p>
        </w:tc>
        <w:tc>
          <w:tcPr>
            <w:tcW w:w="258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38"/>
        </w:trPr>
        <w:tc>
          <w:tcPr>
            <w:tcW w:w="5120" w:type="dxa"/>
            <w:vAlign w:val="bottom"/>
            <w:tcBorders>
              <w:right w:val="single" w:sz="8" w:color="auto"/>
            </w:tcBorders>
            <w:vMerge w:val="continue"/>
          </w:tcPr>
          <w:p>
            <w:pPr>
              <w:spacing w:after="0"/>
              <w:rPr>
                <w:sz w:val="12"/>
                <w:szCs w:val="12"/>
                <w:color w:val="auto"/>
              </w:rPr>
            </w:pPr>
          </w:p>
        </w:tc>
        <w:tc>
          <w:tcPr>
            <w:tcW w:w="2240" w:type="dxa"/>
            <w:vAlign w:val="bottom"/>
            <w:tcBorders>
              <w:right w:val="single" w:sz="8" w:color="auto"/>
            </w:tcBorders>
            <w:vMerge w:val="restart"/>
          </w:tcPr>
          <w:p>
            <w:pPr>
              <w:jc w:val="right"/>
              <w:ind w:right="480"/>
              <w:spacing w:after="0"/>
              <w:rPr>
                <w:sz w:val="20"/>
                <w:szCs w:val="20"/>
                <w:color w:val="auto"/>
              </w:rPr>
            </w:pPr>
            <w:r>
              <w:rPr>
                <w:rFonts w:ascii="Times New Roman" w:cs="Times New Roman" w:eastAsia="Times New Roman" w:hAnsi="Times New Roman"/>
                <w:sz w:val="28"/>
                <w:szCs w:val="28"/>
                <w:color w:val="auto"/>
              </w:rPr>
              <w:t>1-ый год</w:t>
            </w:r>
          </w:p>
        </w:tc>
        <w:tc>
          <w:tcPr>
            <w:tcW w:w="2580" w:type="dxa"/>
            <w:vAlign w:val="bottom"/>
            <w:vMerge w:val="restart"/>
          </w:tcPr>
          <w:p>
            <w:pPr>
              <w:jc w:val="right"/>
              <w:ind w:right="660"/>
              <w:spacing w:after="0"/>
              <w:rPr>
                <w:sz w:val="20"/>
                <w:szCs w:val="20"/>
                <w:color w:val="auto"/>
              </w:rPr>
            </w:pPr>
            <w:r>
              <w:rPr>
                <w:rFonts w:ascii="Times New Roman" w:cs="Times New Roman" w:eastAsia="Times New Roman" w:hAnsi="Times New Roman"/>
                <w:sz w:val="28"/>
                <w:szCs w:val="28"/>
                <w:color w:val="auto"/>
              </w:rPr>
              <w:t>2-ой год</w:t>
            </w:r>
          </w:p>
        </w:tc>
        <w:tc>
          <w:tcPr>
            <w:tcW w:w="0" w:type="dxa"/>
            <w:vAlign w:val="bottom"/>
          </w:tcPr>
          <w:p>
            <w:pPr>
              <w:spacing w:after="0"/>
              <w:rPr>
                <w:sz w:val="1"/>
                <w:szCs w:val="1"/>
                <w:color w:val="auto"/>
              </w:rPr>
            </w:pPr>
          </w:p>
        </w:tc>
      </w:tr>
      <w:tr>
        <w:trPr>
          <w:trHeight w:val="336"/>
        </w:trPr>
        <w:tc>
          <w:tcPr>
            <w:tcW w:w="5120" w:type="dxa"/>
            <w:vAlign w:val="bottom"/>
            <w:tcBorders>
              <w:right w:val="single" w:sz="8" w:color="auto"/>
            </w:tcBorders>
          </w:tcPr>
          <w:p>
            <w:pPr>
              <w:spacing w:after="0"/>
              <w:rPr>
                <w:sz w:val="24"/>
                <w:szCs w:val="24"/>
                <w:color w:val="auto"/>
              </w:rPr>
            </w:pPr>
          </w:p>
        </w:tc>
        <w:tc>
          <w:tcPr>
            <w:tcW w:w="2240" w:type="dxa"/>
            <w:vAlign w:val="bottom"/>
            <w:tcBorders>
              <w:right w:val="single" w:sz="8" w:color="auto"/>
            </w:tcBorders>
            <w:vMerge w:val="continue"/>
          </w:tcPr>
          <w:p>
            <w:pPr>
              <w:spacing w:after="0"/>
              <w:rPr>
                <w:sz w:val="24"/>
                <w:szCs w:val="24"/>
                <w:color w:val="auto"/>
              </w:rPr>
            </w:pPr>
          </w:p>
        </w:tc>
        <w:tc>
          <w:tcPr>
            <w:tcW w:w="258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80"/>
        </w:trPr>
        <w:tc>
          <w:tcPr>
            <w:tcW w:w="5120" w:type="dxa"/>
            <w:vAlign w:val="bottom"/>
            <w:tcBorders>
              <w:bottom w:val="single" w:sz="8" w:color="auto"/>
              <w:right w:val="single" w:sz="8" w:color="auto"/>
            </w:tcBorders>
          </w:tcPr>
          <w:p>
            <w:pPr>
              <w:spacing w:after="0"/>
              <w:rPr>
                <w:sz w:val="15"/>
                <w:szCs w:val="15"/>
                <w:color w:val="auto"/>
              </w:rPr>
            </w:pPr>
          </w:p>
        </w:tc>
        <w:tc>
          <w:tcPr>
            <w:tcW w:w="2240" w:type="dxa"/>
            <w:vAlign w:val="bottom"/>
            <w:tcBorders>
              <w:bottom w:val="single" w:sz="8" w:color="auto"/>
              <w:right w:val="single" w:sz="8" w:color="auto"/>
            </w:tcBorders>
          </w:tcPr>
          <w:p>
            <w:pPr>
              <w:spacing w:after="0"/>
              <w:rPr>
                <w:sz w:val="15"/>
                <w:szCs w:val="15"/>
                <w:color w:val="auto"/>
              </w:rPr>
            </w:pPr>
          </w:p>
        </w:tc>
        <w:tc>
          <w:tcPr>
            <w:tcW w:w="258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314"/>
        </w:trPr>
        <w:tc>
          <w:tcPr>
            <w:tcW w:w="5120" w:type="dxa"/>
            <w:vAlign w:val="bottom"/>
            <w:tcBorders>
              <w:right w:val="single" w:sz="8" w:color="auto"/>
            </w:tcBorders>
          </w:tcPr>
          <w:p>
            <w:pPr>
              <w:ind w:left="120"/>
              <w:spacing w:after="0" w:line="313" w:lineRule="exact"/>
              <w:rPr>
                <w:sz w:val="20"/>
                <w:szCs w:val="20"/>
                <w:color w:val="auto"/>
              </w:rPr>
            </w:pPr>
            <w:r>
              <w:rPr>
                <w:rFonts w:ascii="Times New Roman" w:cs="Times New Roman" w:eastAsia="Times New Roman" w:hAnsi="Times New Roman"/>
                <w:sz w:val="28"/>
                <w:szCs w:val="28"/>
                <w:color w:val="auto"/>
              </w:rPr>
              <w:t>Выручка от реализации товаров (работ,</w:t>
            </w:r>
          </w:p>
        </w:tc>
        <w:tc>
          <w:tcPr>
            <w:tcW w:w="224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8"/>
                <w:szCs w:val="28"/>
                <w:color w:val="auto"/>
              </w:rPr>
              <w:t>495 000,00</w:t>
            </w:r>
          </w:p>
        </w:tc>
        <w:tc>
          <w:tcPr>
            <w:tcW w:w="2580" w:type="dxa"/>
            <w:vAlign w:val="bottom"/>
            <w:vMerge w:val="restart"/>
          </w:tcPr>
          <w:p>
            <w:pPr>
              <w:jc w:val="right"/>
              <w:spacing w:after="0"/>
              <w:rPr>
                <w:sz w:val="20"/>
                <w:szCs w:val="20"/>
                <w:color w:val="auto"/>
              </w:rPr>
            </w:pPr>
            <w:r>
              <w:rPr>
                <w:rFonts w:ascii="Times New Roman" w:cs="Times New Roman" w:eastAsia="Times New Roman" w:hAnsi="Times New Roman"/>
                <w:sz w:val="28"/>
                <w:szCs w:val="28"/>
                <w:color w:val="auto"/>
              </w:rPr>
              <w:t>3 110 000,00</w:t>
            </w:r>
          </w:p>
        </w:tc>
        <w:tc>
          <w:tcPr>
            <w:tcW w:w="0" w:type="dxa"/>
            <w:vAlign w:val="bottom"/>
          </w:tcPr>
          <w:p>
            <w:pPr>
              <w:spacing w:after="0"/>
              <w:rPr>
                <w:sz w:val="1"/>
                <w:szCs w:val="1"/>
                <w:color w:val="auto"/>
              </w:rPr>
            </w:pPr>
          </w:p>
        </w:tc>
      </w:tr>
      <w:tr>
        <w:trPr>
          <w:trHeight w:val="161"/>
        </w:trPr>
        <w:tc>
          <w:tcPr>
            <w:tcW w:w="5120" w:type="dxa"/>
            <w:vAlign w:val="bottom"/>
            <w:tcBorders>
              <w:right w:val="single" w:sz="8" w:color="auto"/>
            </w:tcBorders>
            <w:vMerge w:val="restart"/>
          </w:tcPr>
          <w:p>
            <w:pPr>
              <w:ind w:left="120"/>
              <w:spacing w:after="0"/>
              <w:rPr>
                <w:sz w:val="20"/>
                <w:szCs w:val="20"/>
                <w:color w:val="auto"/>
              </w:rPr>
            </w:pPr>
            <w:r>
              <w:rPr>
                <w:rFonts w:ascii="Times New Roman" w:cs="Times New Roman" w:eastAsia="Times New Roman" w:hAnsi="Times New Roman"/>
                <w:sz w:val="28"/>
                <w:szCs w:val="28"/>
                <w:color w:val="auto"/>
              </w:rPr>
              <w:t>услуг)</w:t>
            </w:r>
          </w:p>
        </w:tc>
        <w:tc>
          <w:tcPr>
            <w:tcW w:w="2240" w:type="dxa"/>
            <w:vAlign w:val="bottom"/>
            <w:tcBorders>
              <w:right w:val="single" w:sz="8" w:color="auto"/>
            </w:tcBorders>
            <w:vMerge w:val="continue"/>
          </w:tcPr>
          <w:p>
            <w:pPr>
              <w:spacing w:after="0"/>
              <w:rPr>
                <w:sz w:val="13"/>
                <w:szCs w:val="13"/>
                <w:color w:val="auto"/>
              </w:rPr>
            </w:pPr>
          </w:p>
        </w:tc>
        <w:tc>
          <w:tcPr>
            <w:tcW w:w="258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70"/>
        </w:trPr>
        <w:tc>
          <w:tcPr>
            <w:tcW w:w="5120" w:type="dxa"/>
            <w:vAlign w:val="bottom"/>
            <w:tcBorders>
              <w:bottom w:val="single" w:sz="8" w:color="auto"/>
              <w:right w:val="single" w:sz="8" w:color="auto"/>
            </w:tcBorders>
            <w:vMerge w:val="continue"/>
          </w:tcPr>
          <w:p>
            <w:pPr>
              <w:spacing w:after="0"/>
              <w:rPr>
                <w:sz w:val="14"/>
                <w:szCs w:val="14"/>
                <w:color w:val="auto"/>
              </w:rPr>
            </w:pPr>
          </w:p>
        </w:tc>
        <w:tc>
          <w:tcPr>
            <w:tcW w:w="2240" w:type="dxa"/>
            <w:vAlign w:val="bottom"/>
            <w:tcBorders>
              <w:bottom w:val="single" w:sz="8" w:color="auto"/>
              <w:right w:val="single" w:sz="8" w:color="auto"/>
            </w:tcBorders>
          </w:tcPr>
          <w:p>
            <w:pPr>
              <w:spacing w:after="0"/>
              <w:rPr>
                <w:sz w:val="14"/>
                <w:szCs w:val="14"/>
                <w:color w:val="auto"/>
              </w:rPr>
            </w:pPr>
          </w:p>
        </w:tc>
        <w:tc>
          <w:tcPr>
            <w:tcW w:w="258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bl>
    <w:p>
      <w:pPr>
        <w:spacing w:after="0" w:line="16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8"/>
          <w:szCs w:val="28"/>
          <w:color w:val="auto"/>
        </w:rPr>
        <w:t>Объем реализации товаров (работ, услуг) по видам в натуральном выражении</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497"/>
        </w:trPr>
        <w:tc>
          <w:tcPr>
            <w:tcW w:w="5120" w:type="dxa"/>
            <w:vAlign w:val="bottom"/>
            <w:tcBorders>
              <w:top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Медикаменты (вид А)</w:t>
            </w:r>
          </w:p>
        </w:tc>
        <w:tc>
          <w:tcPr>
            <w:tcW w:w="2240" w:type="dxa"/>
            <w:vAlign w:val="bottom"/>
            <w:tcBorders>
              <w:top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450</w:t>
            </w:r>
          </w:p>
        </w:tc>
        <w:tc>
          <w:tcPr>
            <w:tcW w:w="880" w:type="dxa"/>
            <w:vAlign w:val="bottom"/>
            <w:tcBorders>
              <w:top w:val="single" w:sz="8" w:color="auto"/>
            </w:tcBorders>
          </w:tcPr>
          <w:p>
            <w:pPr>
              <w:spacing w:after="0"/>
              <w:rPr>
                <w:sz w:val="24"/>
                <w:szCs w:val="24"/>
                <w:color w:val="auto"/>
              </w:rPr>
            </w:pPr>
          </w:p>
        </w:tc>
        <w:tc>
          <w:tcPr>
            <w:tcW w:w="17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2600</w:t>
            </w:r>
          </w:p>
        </w:tc>
      </w:tr>
      <w:tr>
        <w:trPr>
          <w:trHeight w:val="178"/>
        </w:trPr>
        <w:tc>
          <w:tcPr>
            <w:tcW w:w="5120" w:type="dxa"/>
            <w:vAlign w:val="bottom"/>
            <w:tcBorders>
              <w:bottom w:val="single" w:sz="8" w:color="auto"/>
              <w:right w:val="single" w:sz="8" w:color="auto"/>
            </w:tcBorders>
          </w:tcPr>
          <w:p>
            <w:pPr>
              <w:spacing w:after="0"/>
              <w:rPr>
                <w:sz w:val="15"/>
                <w:szCs w:val="15"/>
                <w:color w:val="auto"/>
              </w:rPr>
            </w:pPr>
          </w:p>
        </w:tc>
        <w:tc>
          <w:tcPr>
            <w:tcW w:w="224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tcBorders>
          </w:tcPr>
          <w:p>
            <w:pPr>
              <w:spacing w:after="0"/>
              <w:rPr>
                <w:sz w:val="15"/>
                <w:szCs w:val="15"/>
                <w:color w:val="auto"/>
              </w:rPr>
            </w:pPr>
          </w:p>
        </w:tc>
        <w:tc>
          <w:tcPr>
            <w:tcW w:w="1700" w:type="dxa"/>
            <w:vAlign w:val="bottom"/>
            <w:tcBorders>
              <w:bottom w:val="single" w:sz="8" w:color="auto"/>
            </w:tcBorders>
          </w:tcPr>
          <w:p>
            <w:pPr>
              <w:spacing w:after="0"/>
              <w:rPr>
                <w:sz w:val="15"/>
                <w:szCs w:val="15"/>
                <w:color w:val="auto"/>
              </w:rPr>
            </w:pPr>
          </w:p>
        </w:tc>
      </w:tr>
      <w:tr>
        <w:trPr>
          <w:trHeight w:val="477"/>
        </w:trPr>
        <w:tc>
          <w:tcPr>
            <w:tcW w:w="512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Медикаменты (вид Б)</w:t>
            </w:r>
          </w:p>
        </w:tc>
        <w:tc>
          <w:tcPr>
            <w:tcW w:w="22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300</w:t>
            </w:r>
          </w:p>
        </w:tc>
        <w:tc>
          <w:tcPr>
            <w:tcW w:w="880" w:type="dxa"/>
            <w:vAlign w:val="bottom"/>
          </w:tcPr>
          <w:p>
            <w:pPr>
              <w:spacing w:after="0"/>
              <w:rPr>
                <w:sz w:val="24"/>
                <w:szCs w:val="24"/>
                <w:color w:val="auto"/>
              </w:rPr>
            </w:pPr>
          </w:p>
        </w:tc>
        <w:tc>
          <w:tcPr>
            <w:tcW w:w="170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1900</w:t>
            </w:r>
          </w:p>
        </w:tc>
      </w:tr>
      <w:tr>
        <w:trPr>
          <w:trHeight w:val="178"/>
        </w:trPr>
        <w:tc>
          <w:tcPr>
            <w:tcW w:w="5120" w:type="dxa"/>
            <w:vAlign w:val="bottom"/>
            <w:tcBorders>
              <w:bottom w:val="single" w:sz="8" w:color="auto"/>
              <w:right w:val="single" w:sz="8" w:color="auto"/>
            </w:tcBorders>
          </w:tcPr>
          <w:p>
            <w:pPr>
              <w:spacing w:after="0"/>
              <w:rPr>
                <w:sz w:val="15"/>
                <w:szCs w:val="15"/>
                <w:color w:val="auto"/>
              </w:rPr>
            </w:pPr>
          </w:p>
        </w:tc>
        <w:tc>
          <w:tcPr>
            <w:tcW w:w="224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tcBorders>
          </w:tcPr>
          <w:p>
            <w:pPr>
              <w:spacing w:after="0"/>
              <w:rPr>
                <w:sz w:val="15"/>
                <w:szCs w:val="15"/>
                <w:color w:val="auto"/>
              </w:rPr>
            </w:pPr>
          </w:p>
        </w:tc>
        <w:tc>
          <w:tcPr>
            <w:tcW w:w="1700" w:type="dxa"/>
            <w:vAlign w:val="bottom"/>
            <w:tcBorders>
              <w:bottom w:val="single" w:sz="8" w:color="auto"/>
            </w:tcBorders>
          </w:tcPr>
          <w:p>
            <w:pPr>
              <w:spacing w:after="0"/>
              <w:rPr>
                <w:sz w:val="15"/>
                <w:szCs w:val="15"/>
                <w:color w:val="auto"/>
              </w:rPr>
            </w:pPr>
          </w:p>
        </w:tc>
      </w:tr>
      <w:tr>
        <w:trPr>
          <w:trHeight w:val="474"/>
        </w:trPr>
        <w:tc>
          <w:tcPr>
            <w:tcW w:w="8240" w:type="dxa"/>
            <w:vAlign w:val="bottom"/>
            <w:gridSpan w:val="3"/>
          </w:tcPr>
          <w:p>
            <w:pPr>
              <w:ind w:left="120"/>
              <w:spacing w:after="0"/>
              <w:rPr>
                <w:sz w:val="20"/>
                <w:szCs w:val="20"/>
                <w:color w:val="auto"/>
              </w:rPr>
            </w:pPr>
            <w:r>
              <w:rPr>
                <w:rFonts w:ascii="Times New Roman" w:cs="Times New Roman" w:eastAsia="Times New Roman" w:hAnsi="Times New Roman"/>
                <w:sz w:val="28"/>
                <w:szCs w:val="28"/>
                <w:color w:val="auto"/>
              </w:rPr>
              <w:t>Средняя цена реализации за единицу продукции (работ, услуг)</w:t>
            </w:r>
          </w:p>
        </w:tc>
        <w:tc>
          <w:tcPr>
            <w:tcW w:w="1700" w:type="dxa"/>
            <w:vAlign w:val="bottom"/>
          </w:tcPr>
          <w:p>
            <w:pPr>
              <w:spacing w:after="0"/>
              <w:rPr>
                <w:sz w:val="24"/>
                <w:szCs w:val="24"/>
                <w:color w:val="auto"/>
              </w:rPr>
            </w:pPr>
          </w:p>
        </w:tc>
      </w:tr>
      <w:tr>
        <w:trPr>
          <w:trHeight w:val="180"/>
        </w:trPr>
        <w:tc>
          <w:tcPr>
            <w:tcW w:w="5120" w:type="dxa"/>
            <w:vAlign w:val="bottom"/>
            <w:tcBorders>
              <w:bottom w:val="single" w:sz="8" w:color="auto"/>
            </w:tcBorders>
          </w:tcPr>
          <w:p>
            <w:pPr>
              <w:spacing w:after="0"/>
              <w:rPr>
                <w:sz w:val="15"/>
                <w:szCs w:val="15"/>
                <w:color w:val="auto"/>
              </w:rPr>
            </w:pPr>
          </w:p>
        </w:tc>
        <w:tc>
          <w:tcPr>
            <w:tcW w:w="224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spacing w:after="0"/>
              <w:rPr>
                <w:sz w:val="15"/>
                <w:szCs w:val="15"/>
                <w:color w:val="auto"/>
              </w:rPr>
            </w:pPr>
          </w:p>
        </w:tc>
        <w:tc>
          <w:tcPr>
            <w:tcW w:w="1700" w:type="dxa"/>
            <w:vAlign w:val="bottom"/>
            <w:tcBorders>
              <w:bottom w:val="single" w:sz="8" w:color="auto"/>
            </w:tcBorders>
          </w:tcPr>
          <w:p>
            <w:pPr>
              <w:spacing w:after="0"/>
              <w:rPr>
                <w:sz w:val="15"/>
                <w:szCs w:val="15"/>
                <w:color w:val="auto"/>
              </w:rPr>
            </w:pPr>
          </w:p>
        </w:tc>
      </w:tr>
      <w:tr>
        <w:trPr>
          <w:trHeight w:val="474"/>
        </w:trPr>
        <w:tc>
          <w:tcPr>
            <w:tcW w:w="512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Медикаменты (вид А)</w:t>
            </w:r>
          </w:p>
        </w:tc>
        <w:tc>
          <w:tcPr>
            <w:tcW w:w="22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100,00</w:t>
            </w:r>
          </w:p>
        </w:tc>
        <w:tc>
          <w:tcPr>
            <w:tcW w:w="880" w:type="dxa"/>
            <w:vAlign w:val="bottom"/>
          </w:tcPr>
          <w:p>
            <w:pPr>
              <w:spacing w:after="0"/>
              <w:rPr>
                <w:sz w:val="24"/>
                <w:szCs w:val="24"/>
                <w:color w:val="auto"/>
              </w:rPr>
            </w:pPr>
          </w:p>
        </w:tc>
        <w:tc>
          <w:tcPr>
            <w:tcW w:w="170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100,00</w:t>
            </w:r>
          </w:p>
        </w:tc>
      </w:tr>
      <w:tr>
        <w:trPr>
          <w:trHeight w:val="180"/>
        </w:trPr>
        <w:tc>
          <w:tcPr>
            <w:tcW w:w="5120" w:type="dxa"/>
            <w:vAlign w:val="bottom"/>
            <w:tcBorders>
              <w:bottom w:val="single" w:sz="8" w:color="auto"/>
              <w:right w:val="single" w:sz="8" w:color="auto"/>
            </w:tcBorders>
          </w:tcPr>
          <w:p>
            <w:pPr>
              <w:spacing w:after="0"/>
              <w:rPr>
                <w:sz w:val="15"/>
                <w:szCs w:val="15"/>
                <w:color w:val="auto"/>
              </w:rPr>
            </w:pPr>
          </w:p>
        </w:tc>
        <w:tc>
          <w:tcPr>
            <w:tcW w:w="224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tcBorders>
          </w:tcPr>
          <w:p>
            <w:pPr>
              <w:spacing w:after="0"/>
              <w:rPr>
                <w:sz w:val="15"/>
                <w:szCs w:val="15"/>
                <w:color w:val="auto"/>
              </w:rPr>
            </w:pPr>
          </w:p>
        </w:tc>
        <w:tc>
          <w:tcPr>
            <w:tcW w:w="1700" w:type="dxa"/>
            <w:vAlign w:val="bottom"/>
            <w:tcBorders>
              <w:bottom w:val="single" w:sz="8" w:color="auto"/>
            </w:tcBorders>
          </w:tcPr>
          <w:p>
            <w:pPr>
              <w:spacing w:after="0"/>
              <w:rPr>
                <w:sz w:val="15"/>
                <w:szCs w:val="15"/>
                <w:color w:val="auto"/>
              </w:rPr>
            </w:pPr>
          </w:p>
        </w:tc>
      </w:tr>
      <w:tr>
        <w:trPr>
          <w:trHeight w:val="474"/>
        </w:trPr>
        <w:tc>
          <w:tcPr>
            <w:tcW w:w="512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Медикаменты (вид Б)</w:t>
            </w:r>
          </w:p>
        </w:tc>
        <w:tc>
          <w:tcPr>
            <w:tcW w:w="22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1 500,00</w:t>
            </w:r>
          </w:p>
        </w:tc>
        <w:tc>
          <w:tcPr>
            <w:tcW w:w="880" w:type="dxa"/>
            <w:vAlign w:val="bottom"/>
          </w:tcPr>
          <w:p>
            <w:pPr>
              <w:spacing w:after="0"/>
              <w:rPr>
                <w:sz w:val="24"/>
                <w:szCs w:val="24"/>
                <w:color w:val="auto"/>
              </w:rPr>
            </w:pPr>
          </w:p>
        </w:tc>
        <w:tc>
          <w:tcPr>
            <w:tcW w:w="170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1 500,00</w:t>
            </w:r>
          </w:p>
        </w:tc>
      </w:tr>
      <w:tr>
        <w:trPr>
          <w:trHeight w:val="180"/>
        </w:trPr>
        <w:tc>
          <w:tcPr>
            <w:tcW w:w="5120" w:type="dxa"/>
            <w:vAlign w:val="bottom"/>
            <w:tcBorders>
              <w:bottom w:val="single" w:sz="8" w:color="auto"/>
              <w:right w:val="single" w:sz="8" w:color="auto"/>
            </w:tcBorders>
          </w:tcPr>
          <w:p>
            <w:pPr>
              <w:spacing w:after="0"/>
              <w:rPr>
                <w:sz w:val="15"/>
                <w:szCs w:val="15"/>
                <w:color w:val="auto"/>
              </w:rPr>
            </w:pPr>
          </w:p>
        </w:tc>
        <w:tc>
          <w:tcPr>
            <w:tcW w:w="2240" w:type="dxa"/>
            <w:vAlign w:val="bottom"/>
            <w:tcBorders>
              <w:bottom w:val="single" w:sz="8" w:color="auto"/>
              <w:right w:val="single" w:sz="8" w:color="auto"/>
            </w:tcBorders>
          </w:tcPr>
          <w:p>
            <w:pPr>
              <w:spacing w:after="0"/>
              <w:rPr>
                <w:sz w:val="15"/>
                <w:szCs w:val="15"/>
                <w:color w:val="auto"/>
              </w:rPr>
            </w:pPr>
          </w:p>
        </w:tc>
        <w:tc>
          <w:tcPr>
            <w:tcW w:w="880" w:type="dxa"/>
            <w:vAlign w:val="bottom"/>
            <w:tcBorders>
              <w:bottom w:val="single" w:sz="8" w:color="auto"/>
            </w:tcBorders>
          </w:tcPr>
          <w:p>
            <w:pPr>
              <w:spacing w:after="0"/>
              <w:rPr>
                <w:sz w:val="15"/>
                <w:szCs w:val="15"/>
                <w:color w:val="auto"/>
              </w:rPr>
            </w:pPr>
          </w:p>
        </w:tc>
        <w:tc>
          <w:tcPr>
            <w:tcW w:w="1700" w:type="dxa"/>
            <w:vAlign w:val="bottom"/>
            <w:tcBorders>
              <w:bottom w:val="single" w:sz="8" w:color="auto"/>
            </w:tcBorders>
          </w:tcPr>
          <w:p>
            <w:pPr>
              <w:spacing w:after="0"/>
              <w:rPr>
                <w:sz w:val="15"/>
                <w:szCs w:val="15"/>
                <w:color w:val="auto"/>
              </w:rPr>
            </w:pPr>
          </w:p>
        </w:tc>
      </w:tr>
    </w:tbl>
    <w:p>
      <w:pPr>
        <w:sectPr>
          <w:pgSz w:w="11900" w:h="16838" w:orient="portrait"/>
          <w:cols w:equalWidth="0" w:num="1">
            <w:col w:w="9940"/>
          </w:cols>
          <w:pgMar w:left="1120" w:top="1125" w:right="846" w:bottom="1440" w:gutter="0" w:footer="0" w:header="0"/>
        </w:sectPr>
      </w:pPr>
    </w:p>
    <w:p>
      <w:pPr>
        <w:ind w:left="720"/>
        <w:spacing w:after="0"/>
        <w:rPr>
          <w:sz w:val="20"/>
          <w:szCs w:val="20"/>
          <w:color w:val="auto"/>
        </w:rPr>
      </w:pPr>
      <w:r>
        <w:rPr>
          <w:rFonts w:ascii="Times New Roman" w:cs="Times New Roman" w:eastAsia="Times New Roman" w:hAnsi="Times New Roman"/>
          <w:sz w:val="28"/>
          <w:szCs w:val="28"/>
          <w:color w:val="auto"/>
        </w:rPr>
        <w:t>Определим затраты предприятия, такие как:</w:t>
      </w:r>
    </w:p>
    <w:p>
      <w:pPr>
        <w:spacing w:after="0" w:line="163" w:lineRule="exact"/>
        <w:rPr>
          <w:sz w:val="20"/>
          <w:szCs w:val="20"/>
          <w:color w:val="auto"/>
        </w:rPr>
      </w:pPr>
    </w:p>
    <w:p>
      <w:pPr>
        <w:ind w:left="160" w:hanging="154"/>
        <w:spacing w:after="0"/>
        <w:tabs>
          <w:tab w:leader="none" w:pos="160"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затраты на оплату труда;</w:t>
      </w:r>
    </w:p>
    <w:p>
      <w:pPr>
        <w:spacing w:after="0" w:line="280" w:lineRule="exact"/>
        <w:rPr>
          <w:rFonts w:ascii="Times New Roman" w:cs="Times New Roman" w:eastAsia="Times New Roman" w:hAnsi="Times New Roman"/>
          <w:sz w:val="28"/>
          <w:szCs w:val="28"/>
          <w:color w:val="auto"/>
        </w:rPr>
      </w:pPr>
    </w:p>
    <w:p>
      <w:pPr>
        <w:ind w:left="160" w:hanging="154"/>
        <w:spacing w:after="0"/>
        <w:tabs>
          <w:tab w:leader="none" w:pos="160"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затраты на аренду помещения;</w:t>
      </w:r>
    </w:p>
    <w:p>
      <w:pPr>
        <w:spacing w:after="0" w:line="280" w:lineRule="exact"/>
        <w:rPr>
          <w:rFonts w:ascii="Times New Roman" w:cs="Times New Roman" w:eastAsia="Times New Roman" w:hAnsi="Times New Roman"/>
          <w:sz w:val="28"/>
          <w:szCs w:val="28"/>
          <w:color w:val="auto"/>
        </w:rPr>
      </w:pPr>
    </w:p>
    <w:p>
      <w:pPr>
        <w:ind w:left="160" w:hanging="154"/>
        <w:spacing w:after="0"/>
        <w:tabs>
          <w:tab w:leader="none" w:pos="160"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прочие затраты.</w:t>
      </w:r>
    </w:p>
    <w:p>
      <w:pPr>
        <w:spacing w:after="0" w:line="281"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Таблица 2 – Затраты на оплату труда</w:t>
      </w:r>
    </w:p>
    <w:p>
      <w:pPr>
        <w:spacing w:after="0" w:line="150" w:lineRule="exact"/>
        <w:rPr>
          <w:sz w:val="20"/>
          <w:szCs w:val="20"/>
          <w:color w:val="auto"/>
        </w:rPr>
      </w:pPr>
    </w:p>
    <w:tbl>
      <w:tblPr>
        <w:tblLayout w:type="fixed"/>
        <w:tblInd w:w="10" w:type="dxa"/>
        <w:tblCellMar>
          <w:top w:w="0" w:type="dxa"/>
          <w:left w:w="0" w:type="dxa"/>
          <w:bottom w:w="0" w:type="dxa"/>
          <w:right w:w="0" w:type="dxa"/>
        </w:tblCellMar>
      </w:tblPr>
      <w:tr>
        <w:trPr>
          <w:trHeight w:val="338"/>
        </w:trPr>
        <w:tc>
          <w:tcPr>
            <w:tcW w:w="3700" w:type="dxa"/>
            <w:vAlign w:val="bottom"/>
            <w:tcBorders>
              <w:top w:val="single" w:sz="8" w:color="auto"/>
              <w:left w:val="single" w:sz="8" w:color="auto"/>
              <w:right w:val="single" w:sz="8" w:color="auto"/>
            </w:tcBorders>
          </w:tcPr>
          <w:p>
            <w:pPr>
              <w:spacing w:after="0"/>
              <w:rPr>
                <w:sz w:val="24"/>
                <w:szCs w:val="24"/>
                <w:color w:val="auto"/>
              </w:rPr>
            </w:pPr>
          </w:p>
        </w:tc>
        <w:tc>
          <w:tcPr>
            <w:tcW w:w="1900" w:type="dxa"/>
            <w:vAlign w:val="bottom"/>
            <w:tcBorders>
              <w:top w:val="single" w:sz="8" w:color="auto"/>
              <w:bottom w:val="single" w:sz="8" w:color="auto"/>
            </w:tcBorders>
          </w:tcPr>
          <w:p>
            <w:pPr>
              <w:spacing w:after="0"/>
              <w:rPr>
                <w:sz w:val="24"/>
                <w:szCs w:val="24"/>
                <w:color w:val="auto"/>
              </w:rPr>
            </w:pPr>
          </w:p>
        </w:tc>
        <w:tc>
          <w:tcPr>
            <w:tcW w:w="2100" w:type="dxa"/>
            <w:vAlign w:val="bottom"/>
            <w:tcBorders>
              <w:top w:val="single" w:sz="8" w:color="auto"/>
              <w:bottom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1-ый год</w:t>
            </w:r>
          </w:p>
        </w:tc>
        <w:tc>
          <w:tcPr>
            <w:tcW w:w="1900" w:type="dxa"/>
            <w:vAlign w:val="bottom"/>
            <w:tcBorders>
              <w:top w:val="single" w:sz="8" w:color="auto"/>
              <w:bottom w:val="single" w:sz="8" w:color="auto"/>
              <w:right w:val="single" w:sz="8" w:color="auto"/>
            </w:tcBorders>
          </w:tcPr>
          <w:p>
            <w:pPr>
              <w:spacing w:after="0"/>
              <w:rPr>
                <w:sz w:val="24"/>
                <w:szCs w:val="24"/>
                <w:color w:val="auto"/>
              </w:rPr>
            </w:pPr>
          </w:p>
        </w:tc>
        <w:tc>
          <w:tcPr>
            <w:tcW w:w="1900" w:type="dxa"/>
            <w:vAlign w:val="bottom"/>
            <w:tcBorders>
              <w:top w:val="single" w:sz="8" w:color="auto"/>
              <w:bottom w:val="single" w:sz="8" w:color="auto"/>
            </w:tcBorders>
          </w:tcPr>
          <w:p>
            <w:pPr>
              <w:spacing w:after="0"/>
              <w:rPr>
                <w:sz w:val="24"/>
                <w:szCs w:val="24"/>
                <w:color w:val="auto"/>
              </w:rPr>
            </w:pPr>
          </w:p>
        </w:tc>
        <w:tc>
          <w:tcPr>
            <w:tcW w:w="2100" w:type="dxa"/>
            <w:vAlign w:val="bottom"/>
            <w:tcBorders>
              <w:top w:val="single" w:sz="8" w:color="auto"/>
              <w:bottom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8"/>
              </w:rPr>
              <w:t>2-ой год</w:t>
            </w:r>
          </w:p>
        </w:tc>
        <w:tc>
          <w:tcPr>
            <w:tcW w:w="1880" w:type="dxa"/>
            <w:vAlign w:val="bottom"/>
            <w:tcBorders>
              <w:top w:val="single" w:sz="8" w:color="auto"/>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4"/>
        </w:trPr>
        <w:tc>
          <w:tcPr>
            <w:tcW w:w="3700" w:type="dxa"/>
            <w:vAlign w:val="bottom"/>
            <w:tcBorders>
              <w:left w:val="single" w:sz="8" w:color="auto"/>
              <w:right w:val="single" w:sz="8" w:color="auto"/>
            </w:tcBorders>
          </w:tcPr>
          <w:p>
            <w:pPr>
              <w:ind w:left="1180"/>
              <w:spacing w:after="0" w:line="318" w:lineRule="exact"/>
              <w:rPr>
                <w:sz w:val="20"/>
                <w:szCs w:val="20"/>
                <w:color w:val="auto"/>
              </w:rPr>
            </w:pPr>
            <w:r>
              <w:rPr>
                <w:rFonts w:ascii="Times New Roman" w:cs="Times New Roman" w:eastAsia="Times New Roman" w:hAnsi="Times New Roman"/>
                <w:sz w:val="28"/>
                <w:szCs w:val="28"/>
                <w:color w:val="auto"/>
              </w:rPr>
              <w:t>Должность</w:t>
            </w:r>
          </w:p>
        </w:tc>
        <w:tc>
          <w:tcPr>
            <w:tcW w:w="19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Заработная</w:t>
            </w:r>
          </w:p>
        </w:tc>
        <w:tc>
          <w:tcPr>
            <w:tcW w:w="21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Количество</w:t>
            </w:r>
          </w:p>
        </w:tc>
        <w:tc>
          <w:tcPr>
            <w:tcW w:w="19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Затраты на</w:t>
            </w:r>
          </w:p>
        </w:tc>
        <w:tc>
          <w:tcPr>
            <w:tcW w:w="19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Заработная</w:t>
            </w:r>
          </w:p>
        </w:tc>
        <w:tc>
          <w:tcPr>
            <w:tcW w:w="21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Количество</w:t>
            </w:r>
          </w:p>
        </w:tc>
        <w:tc>
          <w:tcPr>
            <w:tcW w:w="18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Затраты на</w:t>
            </w:r>
          </w:p>
        </w:tc>
        <w:tc>
          <w:tcPr>
            <w:tcW w:w="0" w:type="dxa"/>
            <w:vAlign w:val="bottom"/>
          </w:tcPr>
          <w:p>
            <w:pPr>
              <w:spacing w:after="0"/>
              <w:rPr>
                <w:sz w:val="1"/>
                <w:szCs w:val="1"/>
                <w:color w:val="auto"/>
              </w:rPr>
            </w:pPr>
          </w:p>
        </w:tc>
      </w:tr>
      <w:tr>
        <w:trPr>
          <w:trHeight w:val="322"/>
        </w:trPr>
        <w:tc>
          <w:tcPr>
            <w:tcW w:w="3700" w:type="dxa"/>
            <w:vAlign w:val="bottom"/>
            <w:tcBorders>
              <w:left w:val="single" w:sz="8" w:color="auto"/>
              <w:right w:val="single" w:sz="8" w:color="auto"/>
            </w:tcBorders>
          </w:tcPr>
          <w:p>
            <w:pPr>
              <w:spacing w:after="0"/>
              <w:rPr>
                <w:sz w:val="24"/>
                <w:szCs w:val="24"/>
                <w:color w:val="auto"/>
              </w:rPr>
            </w:pPr>
          </w:p>
        </w:tc>
        <w:tc>
          <w:tcPr>
            <w:tcW w:w="19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плата (руб.)</w:t>
            </w:r>
          </w:p>
        </w:tc>
        <w:tc>
          <w:tcPr>
            <w:tcW w:w="21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сотрудников</w:t>
            </w:r>
          </w:p>
        </w:tc>
        <w:tc>
          <w:tcPr>
            <w:tcW w:w="19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штат (руб.)</w:t>
            </w:r>
          </w:p>
        </w:tc>
        <w:tc>
          <w:tcPr>
            <w:tcW w:w="19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плата (руб.)</w:t>
            </w:r>
          </w:p>
        </w:tc>
        <w:tc>
          <w:tcPr>
            <w:tcW w:w="21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сотрудников</w:t>
            </w:r>
          </w:p>
        </w:tc>
        <w:tc>
          <w:tcPr>
            <w:tcW w:w="18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штат (руб.)</w:t>
            </w:r>
          </w:p>
        </w:tc>
        <w:tc>
          <w:tcPr>
            <w:tcW w:w="0" w:type="dxa"/>
            <w:vAlign w:val="bottom"/>
          </w:tcPr>
          <w:p>
            <w:pPr>
              <w:spacing w:after="0"/>
              <w:rPr>
                <w:sz w:val="1"/>
                <w:szCs w:val="1"/>
                <w:color w:val="auto"/>
              </w:rPr>
            </w:pPr>
          </w:p>
        </w:tc>
      </w:tr>
      <w:tr>
        <w:trPr>
          <w:trHeight w:val="24"/>
        </w:trPr>
        <w:tc>
          <w:tcPr>
            <w:tcW w:w="3700" w:type="dxa"/>
            <w:vAlign w:val="bottom"/>
            <w:tcBorders>
              <w:left w:val="single" w:sz="8" w:color="auto"/>
              <w:bottom w:val="single" w:sz="8" w:color="auto"/>
              <w:right w:val="single" w:sz="8" w:color="auto"/>
            </w:tcBorders>
          </w:tcPr>
          <w:p>
            <w:pPr>
              <w:spacing w:after="0"/>
              <w:rPr>
                <w:sz w:val="2"/>
                <w:szCs w:val="2"/>
                <w:color w:val="auto"/>
              </w:rPr>
            </w:pPr>
          </w:p>
        </w:tc>
        <w:tc>
          <w:tcPr>
            <w:tcW w:w="1900" w:type="dxa"/>
            <w:vAlign w:val="bottom"/>
            <w:tcBorders>
              <w:bottom w:val="single" w:sz="8" w:color="auto"/>
              <w:right w:val="single" w:sz="8" w:color="auto"/>
            </w:tcBorders>
          </w:tcPr>
          <w:p>
            <w:pPr>
              <w:spacing w:after="0"/>
              <w:rPr>
                <w:sz w:val="2"/>
                <w:szCs w:val="2"/>
                <w:color w:val="auto"/>
              </w:rPr>
            </w:pPr>
          </w:p>
        </w:tc>
        <w:tc>
          <w:tcPr>
            <w:tcW w:w="2100" w:type="dxa"/>
            <w:vAlign w:val="bottom"/>
            <w:tcBorders>
              <w:bottom w:val="single" w:sz="8" w:color="auto"/>
              <w:right w:val="single" w:sz="8" w:color="auto"/>
            </w:tcBorders>
          </w:tcPr>
          <w:p>
            <w:pPr>
              <w:spacing w:after="0"/>
              <w:rPr>
                <w:sz w:val="2"/>
                <w:szCs w:val="2"/>
                <w:color w:val="auto"/>
              </w:rPr>
            </w:pPr>
          </w:p>
        </w:tc>
        <w:tc>
          <w:tcPr>
            <w:tcW w:w="1900" w:type="dxa"/>
            <w:vAlign w:val="bottom"/>
            <w:tcBorders>
              <w:bottom w:val="single" w:sz="8" w:color="auto"/>
              <w:right w:val="single" w:sz="8" w:color="auto"/>
            </w:tcBorders>
          </w:tcPr>
          <w:p>
            <w:pPr>
              <w:spacing w:after="0"/>
              <w:rPr>
                <w:sz w:val="2"/>
                <w:szCs w:val="2"/>
                <w:color w:val="auto"/>
              </w:rPr>
            </w:pPr>
          </w:p>
        </w:tc>
        <w:tc>
          <w:tcPr>
            <w:tcW w:w="1900" w:type="dxa"/>
            <w:vAlign w:val="bottom"/>
            <w:tcBorders>
              <w:bottom w:val="single" w:sz="8" w:color="auto"/>
              <w:right w:val="single" w:sz="8" w:color="auto"/>
            </w:tcBorders>
          </w:tcPr>
          <w:p>
            <w:pPr>
              <w:spacing w:after="0"/>
              <w:rPr>
                <w:sz w:val="2"/>
                <w:szCs w:val="2"/>
                <w:color w:val="auto"/>
              </w:rPr>
            </w:pPr>
          </w:p>
        </w:tc>
        <w:tc>
          <w:tcPr>
            <w:tcW w:w="2100" w:type="dxa"/>
            <w:vAlign w:val="bottom"/>
            <w:tcBorders>
              <w:bottom w:val="single" w:sz="8" w:color="auto"/>
              <w:right w:val="single" w:sz="8" w:color="auto"/>
            </w:tcBorders>
          </w:tcPr>
          <w:p>
            <w:pPr>
              <w:spacing w:after="0"/>
              <w:rPr>
                <w:sz w:val="2"/>
                <w:szCs w:val="2"/>
                <w:color w:val="auto"/>
              </w:rPr>
            </w:pPr>
          </w:p>
        </w:tc>
        <w:tc>
          <w:tcPr>
            <w:tcW w:w="18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450"/>
        </w:trPr>
        <w:tc>
          <w:tcPr>
            <w:tcW w:w="370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Директор</w:t>
            </w:r>
          </w:p>
        </w:tc>
        <w:tc>
          <w:tcPr>
            <w:tcW w:w="19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20 000,00</w:t>
            </w:r>
          </w:p>
        </w:tc>
        <w:tc>
          <w:tcPr>
            <w:tcW w:w="21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1</w:t>
            </w:r>
          </w:p>
        </w:tc>
        <w:tc>
          <w:tcPr>
            <w:tcW w:w="19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20 000,00</w:t>
            </w:r>
          </w:p>
        </w:tc>
        <w:tc>
          <w:tcPr>
            <w:tcW w:w="19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20 000,00</w:t>
            </w:r>
          </w:p>
        </w:tc>
        <w:tc>
          <w:tcPr>
            <w:tcW w:w="21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1</w:t>
            </w:r>
          </w:p>
        </w:tc>
        <w:tc>
          <w:tcPr>
            <w:tcW w:w="18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240 000,00</w:t>
            </w:r>
          </w:p>
        </w:tc>
        <w:tc>
          <w:tcPr>
            <w:tcW w:w="0" w:type="dxa"/>
            <w:vAlign w:val="bottom"/>
          </w:tcPr>
          <w:p>
            <w:pPr>
              <w:spacing w:after="0"/>
              <w:rPr>
                <w:sz w:val="1"/>
                <w:szCs w:val="1"/>
                <w:color w:val="auto"/>
              </w:rPr>
            </w:pPr>
          </w:p>
        </w:tc>
      </w:tr>
      <w:tr>
        <w:trPr>
          <w:trHeight w:val="154"/>
        </w:trPr>
        <w:tc>
          <w:tcPr>
            <w:tcW w:w="3700" w:type="dxa"/>
            <w:vAlign w:val="bottom"/>
            <w:tcBorders>
              <w:left w:val="single" w:sz="8" w:color="auto"/>
              <w:bottom w:val="single" w:sz="8" w:color="auto"/>
              <w:right w:val="single" w:sz="8" w:color="auto"/>
            </w:tcBorders>
          </w:tcPr>
          <w:p>
            <w:pPr>
              <w:spacing w:after="0"/>
              <w:rPr>
                <w:sz w:val="13"/>
                <w:szCs w:val="13"/>
                <w:color w:val="auto"/>
              </w:rPr>
            </w:pPr>
          </w:p>
        </w:tc>
        <w:tc>
          <w:tcPr>
            <w:tcW w:w="1900" w:type="dxa"/>
            <w:vAlign w:val="bottom"/>
            <w:tcBorders>
              <w:bottom w:val="single" w:sz="8" w:color="auto"/>
              <w:right w:val="single" w:sz="8" w:color="auto"/>
            </w:tcBorders>
          </w:tcPr>
          <w:p>
            <w:pPr>
              <w:spacing w:after="0"/>
              <w:rPr>
                <w:sz w:val="13"/>
                <w:szCs w:val="13"/>
                <w:color w:val="auto"/>
              </w:rPr>
            </w:pPr>
          </w:p>
        </w:tc>
        <w:tc>
          <w:tcPr>
            <w:tcW w:w="2100" w:type="dxa"/>
            <w:vAlign w:val="bottom"/>
            <w:tcBorders>
              <w:bottom w:val="single" w:sz="8" w:color="auto"/>
              <w:right w:val="single" w:sz="8" w:color="auto"/>
            </w:tcBorders>
          </w:tcPr>
          <w:p>
            <w:pPr>
              <w:spacing w:after="0"/>
              <w:rPr>
                <w:sz w:val="13"/>
                <w:szCs w:val="13"/>
                <w:color w:val="auto"/>
              </w:rPr>
            </w:pPr>
          </w:p>
        </w:tc>
        <w:tc>
          <w:tcPr>
            <w:tcW w:w="1900" w:type="dxa"/>
            <w:vAlign w:val="bottom"/>
            <w:tcBorders>
              <w:bottom w:val="single" w:sz="8" w:color="auto"/>
              <w:right w:val="single" w:sz="8" w:color="auto"/>
            </w:tcBorders>
          </w:tcPr>
          <w:p>
            <w:pPr>
              <w:spacing w:after="0"/>
              <w:rPr>
                <w:sz w:val="13"/>
                <w:szCs w:val="13"/>
                <w:color w:val="auto"/>
              </w:rPr>
            </w:pPr>
          </w:p>
        </w:tc>
        <w:tc>
          <w:tcPr>
            <w:tcW w:w="1900" w:type="dxa"/>
            <w:vAlign w:val="bottom"/>
            <w:tcBorders>
              <w:bottom w:val="single" w:sz="8" w:color="auto"/>
              <w:right w:val="single" w:sz="8" w:color="auto"/>
            </w:tcBorders>
          </w:tcPr>
          <w:p>
            <w:pPr>
              <w:spacing w:after="0"/>
              <w:rPr>
                <w:sz w:val="13"/>
                <w:szCs w:val="13"/>
                <w:color w:val="auto"/>
              </w:rPr>
            </w:pPr>
          </w:p>
        </w:tc>
        <w:tc>
          <w:tcPr>
            <w:tcW w:w="2100" w:type="dxa"/>
            <w:vAlign w:val="bottom"/>
            <w:tcBorders>
              <w:bottom w:val="single" w:sz="8" w:color="auto"/>
              <w:right w:val="single" w:sz="8" w:color="auto"/>
            </w:tcBorders>
          </w:tcPr>
          <w:p>
            <w:pPr>
              <w:spacing w:after="0"/>
              <w:rPr>
                <w:sz w:val="13"/>
                <w:szCs w:val="13"/>
                <w:color w:val="auto"/>
              </w:rPr>
            </w:pPr>
          </w:p>
        </w:tc>
        <w:tc>
          <w:tcPr>
            <w:tcW w:w="188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04"/>
        </w:trPr>
        <w:tc>
          <w:tcPr>
            <w:tcW w:w="3700" w:type="dxa"/>
            <w:vAlign w:val="bottom"/>
            <w:tcBorders>
              <w:left w:val="single" w:sz="8" w:color="auto"/>
              <w:right w:val="single" w:sz="8" w:color="auto"/>
            </w:tcBorders>
          </w:tcPr>
          <w:p>
            <w:pPr>
              <w:ind w:left="100"/>
              <w:spacing w:after="0" w:line="304" w:lineRule="exact"/>
              <w:rPr>
                <w:sz w:val="20"/>
                <w:szCs w:val="20"/>
                <w:color w:val="auto"/>
              </w:rPr>
            </w:pPr>
            <w:r>
              <w:rPr>
                <w:rFonts w:ascii="Times New Roman" w:cs="Times New Roman" w:eastAsia="Times New Roman" w:hAnsi="Times New Roman"/>
                <w:sz w:val="28"/>
                <w:szCs w:val="28"/>
                <w:color w:val="auto"/>
              </w:rPr>
              <w:t>Заведующий в аптечном</w:t>
            </w:r>
          </w:p>
        </w:tc>
        <w:tc>
          <w:tcPr>
            <w:tcW w:w="190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8"/>
                <w:szCs w:val="28"/>
                <w:color w:val="auto"/>
              </w:rPr>
              <w:t>14 500,00</w:t>
            </w:r>
          </w:p>
        </w:tc>
        <w:tc>
          <w:tcPr>
            <w:tcW w:w="21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8"/>
                <w:szCs w:val="28"/>
                <w:color w:val="auto"/>
                <w:w w:val="99"/>
              </w:rPr>
              <w:t>1</w:t>
            </w:r>
          </w:p>
        </w:tc>
        <w:tc>
          <w:tcPr>
            <w:tcW w:w="190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8"/>
                <w:szCs w:val="28"/>
                <w:color w:val="auto"/>
              </w:rPr>
              <w:t>14 500,00</w:t>
            </w:r>
          </w:p>
        </w:tc>
        <w:tc>
          <w:tcPr>
            <w:tcW w:w="190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8"/>
                <w:szCs w:val="28"/>
                <w:color w:val="auto"/>
              </w:rPr>
              <w:t>14 500,00</w:t>
            </w:r>
          </w:p>
        </w:tc>
        <w:tc>
          <w:tcPr>
            <w:tcW w:w="21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8"/>
                <w:szCs w:val="28"/>
                <w:color w:val="auto"/>
                <w:w w:val="99"/>
              </w:rPr>
              <w:t>1</w:t>
            </w:r>
          </w:p>
        </w:tc>
        <w:tc>
          <w:tcPr>
            <w:tcW w:w="188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8"/>
                <w:szCs w:val="28"/>
                <w:color w:val="auto"/>
              </w:rPr>
              <w:t>174 000,00</w:t>
            </w:r>
          </w:p>
        </w:tc>
        <w:tc>
          <w:tcPr>
            <w:tcW w:w="0" w:type="dxa"/>
            <w:vAlign w:val="bottom"/>
          </w:tcPr>
          <w:p>
            <w:pPr>
              <w:spacing w:after="0"/>
              <w:rPr>
                <w:sz w:val="1"/>
                <w:szCs w:val="1"/>
                <w:color w:val="auto"/>
              </w:rPr>
            </w:pPr>
          </w:p>
        </w:tc>
      </w:tr>
      <w:tr>
        <w:trPr>
          <w:trHeight w:val="146"/>
        </w:trPr>
        <w:tc>
          <w:tcPr>
            <w:tcW w:w="3700" w:type="dxa"/>
            <w:vAlign w:val="bottom"/>
            <w:tcBorders>
              <w:left w:val="single" w:sz="8" w:color="auto"/>
              <w:right w:val="single" w:sz="8" w:color="auto"/>
            </w:tcBorders>
            <w:vMerge w:val="restart"/>
          </w:tcPr>
          <w:p>
            <w:pPr>
              <w:ind w:left="100"/>
              <w:spacing w:after="0" w:line="300" w:lineRule="exact"/>
              <w:rPr>
                <w:sz w:val="20"/>
                <w:szCs w:val="20"/>
                <w:color w:val="auto"/>
              </w:rPr>
            </w:pPr>
            <w:r>
              <w:rPr>
                <w:rFonts w:ascii="Times New Roman" w:cs="Times New Roman" w:eastAsia="Times New Roman" w:hAnsi="Times New Roman"/>
                <w:sz w:val="28"/>
                <w:szCs w:val="28"/>
                <w:color w:val="auto"/>
              </w:rPr>
              <w:t>пункте, фармацевт</w:t>
            </w:r>
          </w:p>
        </w:tc>
        <w:tc>
          <w:tcPr>
            <w:tcW w:w="1900" w:type="dxa"/>
            <w:vAlign w:val="bottom"/>
            <w:tcBorders>
              <w:right w:val="single" w:sz="8" w:color="auto"/>
            </w:tcBorders>
            <w:vMerge w:val="continue"/>
          </w:tcPr>
          <w:p>
            <w:pPr>
              <w:spacing w:after="0"/>
              <w:rPr>
                <w:sz w:val="12"/>
                <w:szCs w:val="12"/>
                <w:color w:val="auto"/>
              </w:rPr>
            </w:pPr>
          </w:p>
        </w:tc>
        <w:tc>
          <w:tcPr>
            <w:tcW w:w="2100" w:type="dxa"/>
            <w:vAlign w:val="bottom"/>
            <w:tcBorders>
              <w:right w:val="single" w:sz="8" w:color="auto"/>
            </w:tcBorders>
            <w:vMerge w:val="continue"/>
          </w:tcPr>
          <w:p>
            <w:pPr>
              <w:spacing w:after="0"/>
              <w:rPr>
                <w:sz w:val="12"/>
                <w:szCs w:val="12"/>
                <w:color w:val="auto"/>
              </w:rPr>
            </w:pPr>
          </w:p>
        </w:tc>
        <w:tc>
          <w:tcPr>
            <w:tcW w:w="1900" w:type="dxa"/>
            <w:vAlign w:val="bottom"/>
            <w:tcBorders>
              <w:right w:val="single" w:sz="8" w:color="auto"/>
            </w:tcBorders>
            <w:vMerge w:val="continue"/>
          </w:tcPr>
          <w:p>
            <w:pPr>
              <w:spacing w:after="0"/>
              <w:rPr>
                <w:sz w:val="12"/>
                <w:szCs w:val="12"/>
                <w:color w:val="auto"/>
              </w:rPr>
            </w:pPr>
          </w:p>
        </w:tc>
        <w:tc>
          <w:tcPr>
            <w:tcW w:w="1900" w:type="dxa"/>
            <w:vAlign w:val="bottom"/>
            <w:tcBorders>
              <w:right w:val="single" w:sz="8" w:color="auto"/>
            </w:tcBorders>
            <w:vMerge w:val="continue"/>
          </w:tcPr>
          <w:p>
            <w:pPr>
              <w:spacing w:after="0"/>
              <w:rPr>
                <w:sz w:val="12"/>
                <w:szCs w:val="12"/>
                <w:color w:val="auto"/>
              </w:rPr>
            </w:pPr>
          </w:p>
        </w:tc>
        <w:tc>
          <w:tcPr>
            <w:tcW w:w="2100" w:type="dxa"/>
            <w:vAlign w:val="bottom"/>
            <w:tcBorders>
              <w:right w:val="single" w:sz="8" w:color="auto"/>
            </w:tcBorders>
            <w:vMerge w:val="continue"/>
          </w:tcPr>
          <w:p>
            <w:pPr>
              <w:spacing w:after="0"/>
              <w:rPr>
                <w:sz w:val="12"/>
                <w:szCs w:val="12"/>
                <w:color w:val="auto"/>
              </w:rPr>
            </w:pPr>
          </w:p>
        </w:tc>
        <w:tc>
          <w:tcPr>
            <w:tcW w:w="18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4"/>
        </w:trPr>
        <w:tc>
          <w:tcPr>
            <w:tcW w:w="3700" w:type="dxa"/>
            <w:vAlign w:val="bottom"/>
            <w:tcBorders>
              <w:left w:val="single" w:sz="8" w:color="auto"/>
              <w:bottom w:val="single" w:sz="8" w:color="auto"/>
              <w:right w:val="single" w:sz="8" w:color="auto"/>
            </w:tcBorders>
            <w:vMerge w:val="continue"/>
          </w:tcPr>
          <w:p>
            <w:pPr>
              <w:spacing w:after="0"/>
              <w:rPr>
                <w:sz w:val="13"/>
                <w:szCs w:val="13"/>
                <w:color w:val="auto"/>
              </w:rPr>
            </w:pPr>
          </w:p>
        </w:tc>
        <w:tc>
          <w:tcPr>
            <w:tcW w:w="1900" w:type="dxa"/>
            <w:vAlign w:val="bottom"/>
            <w:tcBorders>
              <w:bottom w:val="single" w:sz="8" w:color="auto"/>
              <w:right w:val="single" w:sz="8" w:color="auto"/>
            </w:tcBorders>
          </w:tcPr>
          <w:p>
            <w:pPr>
              <w:spacing w:after="0"/>
              <w:rPr>
                <w:sz w:val="13"/>
                <w:szCs w:val="13"/>
                <w:color w:val="auto"/>
              </w:rPr>
            </w:pPr>
          </w:p>
        </w:tc>
        <w:tc>
          <w:tcPr>
            <w:tcW w:w="2100" w:type="dxa"/>
            <w:vAlign w:val="bottom"/>
            <w:tcBorders>
              <w:bottom w:val="single" w:sz="8" w:color="auto"/>
              <w:right w:val="single" w:sz="8" w:color="auto"/>
            </w:tcBorders>
          </w:tcPr>
          <w:p>
            <w:pPr>
              <w:spacing w:after="0"/>
              <w:rPr>
                <w:sz w:val="13"/>
                <w:szCs w:val="13"/>
                <w:color w:val="auto"/>
              </w:rPr>
            </w:pPr>
          </w:p>
        </w:tc>
        <w:tc>
          <w:tcPr>
            <w:tcW w:w="1900" w:type="dxa"/>
            <w:vAlign w:val="bottom"/>
            <w:tcBorders>
              <w:bottom w:val="single" w:sz="8" w:color="auto"/>
              <w:right w:val="single" w:sz="8" w:color="auto"/>
            </w:tcBorders>
          </w:tcPr>
          <w:p>
            <w:pPr>
              <w:spacing w:after="0"/>
              <w:rPr>
                <w:sz w:val="13"/>
                <w:szCs w:val="13"/>
                <w:color w:val="auto"/>
              </w:rPr>
            </w:pPr>
          </w:p>
        </w:tc>
        <w:tc>
          <w:tcPr>
            <w:tcW w:w="1900" w:type="dxa"/>
            <w:vAlign w:val="bottom"/>
            <w:tcBorders>
              <w:bottom w:val="single" w:sz="8" w:color="auto"/>
              <w:right w:val="single" w:sz="8" w:color="auto"/>
            </w:tcBorders>
          </w:tcPr>
          <w:p>
            <w:pPr>
              <w:spacing w:after="0"/>
              <w:rPr>
                <w:sz w:val="13"/>
                <w:szCs w:val="13"/>
                <w:color w:val="auto"/>
              </w:rPr>
            </w:pPr>
          </w:p>
        </w:tc>
        <w:tc>
          <w:tcPr>
            <w:tcW w:w="2100" w:type="dxa"/>
            <w:vAlign w:val="bottom"/>
            <w:tcBorders>
              <w:bottom w:val="single" w:sz="8" w:color="auto"/>
              <w:right w:val="single" w:sz="8" w:color="auto"/>
            </w:tcBorders>
          </w:tcPr>
          <w:p>
            <w:pPr>
              <w:spacing w:after="0"/>
              <w:rPr>
                <w:sz w:val="13"/>
                <w:szCs w:val="13"/>
                <w:color w:val="auto"/>
              </w:rPr>
            </w:pPr>
          </w:p>
        </w:tc>
        <w:tc>
          <w:tcPr>
            <w:tcW w:w="188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50"/>
        </w:trPr>
        <w:tc>
          <w:tcPr>
            <w:tcW w:w="370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Фармацевт</w:t>
            </w:r>
          </w:p>
        </w:tc>
        <w:tc>
          <w:tcPr>
            <w:tcW w:w="19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10 000,00</w:t>
            </w:r>
          </w:p>
        </w:tc>
        <w:tc>
          <w:tcPr>
            <w:tcW w:w="21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2</w:t>
            </w:r>
          </w:p>
        </w:tc>
        <w:tc>
          <w:tcPr>
            <w:tcW w:w="19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20 000,00</w:t>
            </w:r>
          </w:p>
        </w:tc>
        <w:tc>
          <w:tcPr>
            <w:tcW w:w="19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10 000,00</w:t>
            </w:r>
          </w:p>
        </w:tc>
        <w:tc>
          <w:tcPr>
            <w:tcW w:w="21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2</w:t>
            </w:r>
          </w:p>
        </w:tc>
        <w:tc>
          <w:tcPr>
            <w:tcW w:w="18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240 000,00</w:t>
            </w:r>
          </w:p>
        </w:tc>
        <w:tc>
          <w:tcPr>
            <w:tcW w:w="0" w:type="dxa"/>
            <w:vAlign w:val="bottom"/>
          </w:tcPr>
          <w:p>
            <w:pPr>
              <w:spacing w:after="0"/>
              <w:rPr>
                <w:sz w:val="1"/>
                <w:szCs w:val="1"/>
                <w:color w:val="auto"/>
              </w:rPr>
            </w:pPr>
          </w:p>
        </w:tc>
      </w:tr>
      <w:tr>
        <w:trPr>
          <w:trHeight w:val="154"/>
        </w:trPr>
        <w:tc>
          <w:tcPr>
            <w:tcW w:w="3700" w:type="dxa"/>
            <w:vAlign w:val="bottom"/>
            <w:tcBorders>
              <w:left w:val="single" w:sz="8" w:color="auto"/>
              <w:bottom w:val="single" w:sz="8" w:color="auto"/>
              <w:right w:val="single" w:sz="8" w:color="auto"/>
            </w:tcBorders>
          </w:tcPr>
          <w:p>
            <w:pPr>
              <w:spacing w:after="0"/>
              <w:rPr>
                <w:sz w:val="13"/>
                <w:szCs w:val="13"/>
                <w:color w:val="auto"/>
              </w:rPr>
            </w:pPr>
          </w:p>
        </w:tc>
        <w:tc>
          <w:tcPr>
            <w:tcW w:w="1900" w:type="dxa"/>
            <w:vAlign w:val="bottom"/>
            <w:tcBorders>
              <w:bottom w:val="single" w:sz="8" w:color="auto"/>
              <w:right w:val="single" w:sz="8" w:color="auto"/>
            </w:tcBorders>
          </w:tcPr>
          <w:p>
            <w:pPr>
              <w:spacing w:after="0"/>
              <w:rPr>
                <w:sz w:val="13"/>
                <w:szCs w:val="13"/>
                <w:color w:val="auto"/>
              </w:rPr>
            </w:pPr>
          </w:p>
        </w:tc>
        <w:tc>
          <w:tcPr>
            <w:tcW w:w="2100" w:type="dxa"/>
            <w:vAlign w:val="bottom"/>
            <w:tcBorders>
              <w:bottom w:val="single" w:sz="8" w:color="auto"/>
              <w:right w:val="single" w:sz="8" w:color="auto"/>
            </w:tcBorders>
          </w:tcPr>
          <w:p>
            <w:pPr>
              <w:spacing w:after="0"/>
              <w:rPr>
                <w:sz w:val="13"/>
                <w:szCs w:val="13"/>
                <w:color w:val="auto"/>
              </w:rPr>
            </w:pPr>
          </w:p>
        </w:tc>
        <w:tc>
          <w:tcPr>
            <w:tcW w:w="1900" w:type="dxa"/>
            <w:vAlign w:val="bottom"/>
            <w:tcBorders>
              <w:bottom w:val="single" w:sz="8" w:color="auto"/>
              <w:right w:val="single" w:sz="8" w:color="auto"/>
            </w:tcBorders>
          </w:tcPr>
          <w:p>
            <w:pPr>
              <w:spacing w:after="0"/>
              <w:rPr>
                <w:sz w:val="13"/>
                <w:szCs w:val="13"/>
                <w:color w:val="auto"/>
              </w:rPr>
            </w:pPr>
          </w:p>
        </w:tc>
        <w:tc>
          <w:tcPr>
            <w:tcW w:w="1900" w:type="dxa"/>
            <w:vAlign w:val="bottom"/>
            <w:tcBorders>
              <w:bottom w:val="single" w:sz="8" w:color="auto"/>
              <w:right w:val="single" w:sz="8" w:color="auto"/>
            </w:tcBorders>
          </w:tcPr>
          <w:p>
            <w:pPr>
              <w:spacing w:after="0"/>
              <w:rPr>
                <w:sz w:val="13"/>
                <w:szCs w:val="13"/>
                <w:color w:val="auto"/>
              </w:rPr>
            </w:pPr>
          </w:p>
        </w:tc>
        <w:tc>
          <w:tcPr>
            <w:tcW w:w="2100" w:type="dxa"/>
            <w:vAlign w:val="bottom"/>
            <w:tcBorders>
              <w:bottom w:val="single" w:sz="8" w:color="auto"/>
              <w:right w:val="single" w:sz="8" w:color="auto"/>
            </w:tcBorders>
          </w:tcPr>
          <w:p>
            <w:pPr>
              <w:spacing w:after="0"/>
              <w:rPr>
                <w:sz w:val="13"/>
                <w:szCs w:val="13"/>
                <w:color w:val="auto"/>
              </w:rPr>
            </w:pPr>
          </w:p>
        </w:tc>
        <w:tc>
          <w:tcPr>
            <w:tcW w:w="188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50"/>
        </w:trPr>
        <w:tc>
          <w:tcPr>
            <w:tcW w:w="370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Всего:</w:t>
            </w:r>
          </w:p>
        </w:tc>
        <w:tc>
          <w:tcPr>
            <w:tcW w:w="19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14 833,33</w:t>
            </w:r>
          </w:p>
        </w:tc>
        <w:tc>
          <w:tcPr>
            <w:tcW w:w="21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c>
          <w:tcPr>
            <w:tcW w:w="19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54 500,00</w:t>
            </w:r>
          </w:p>
        </w:tc>
        <w:tc>
          <w:tcPr>
            <w:tcW w:w="19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14 833,33</w:t>
            </w:r>
          </w:p>
        </w:tc>
        <w:tc>
          <w:tcPr>
            <w:tcW w:w="21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w:t>
            </w:r>
          </w:p>
        </w:tc>
        <w:tc>
          <w:tcPr>
            <w:tcW w:w="18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654 000,00</w:t>
            </w:r>
          </w:p>
        </w:tc>
        <w:tc>
          <w:tcPr>
            <w:tcW w:w="0" w:type="dxa"/>
            <w:vAlign w:val="bottom"/>
          </w:tcPr>
          <w:p>
            <w:pPr>
              <w:spacing w:after="0"/>
              <w:rPr>
                <w:sz w:val="1"/>
                <w:szCs w:val="1"/>
                <w:color w:val="auto"/>
              </w:rPr>
            </w:pPr>
          </w:p>
        </w:tc>
      </w:tr>
      <w:tr>
        <w:trPr>
          <w:trHeight w:val="154"/>
        </w:trPr>
        <w:tc>
          <w:tcPr>
            <w:tcW w:w="3700" w:type="dxa"/>
            <w:vAlign w:val="bottom"/>
            <w:tcBorders>
              <w:left w:val="single" w:sz="8" w:color="auto"/>
              <w:bottom w:val="single" w:sz="8" w:color="auto"/>
              <w:right w:val="single" w:sz="8" w:color="auto"/>
            </w:tcBorders>
          </w:tcPr>
          <w:p>
            <w:pPr>
              <w:spacing w:after="0"/>
              <w:rPr>
                <w:sz w:val="13"/>
                <w:szCs w:val="13"/>
                <w:color w:val="auto"/>
              </w:rPr>
            </w:pPr>
          </w:p>
        </w:tc>
        <w:tc>
          <w:tcPr>
            <w:tcW w:w="1900" w:type="dxa"/>
            <w:vAlign w:val="bottom"/>
            <w:tcBorders>
              <w:bottom w:val="single" w:sz="8" w:color="auto"/>
              <w:right w:val="single" w:sz="8" w:color="auto"/>
            </w:tcBorders>
          </w:tcPr>
          <w:p>
            <w:pPr>
              <w:spacing w:after="0"/>
              <w:rPr>
                <w:sz w:val="13"/>
                <w:szCs w:val="13"/>
                <w:color w:val="auto"/>
              </w:rPr>
            </w:pPr>
          </w:p>
        </w:tc>
        <w:tc>
          <w:tcPr>
            <w:tcW w:w="2100" w:type="dxa"/>
            <w:vAlign w:val="bottom"/>
            <w:tcBorders>
              <w:bottom w:val="single" w:sz="8" w:color="auto"/>
              <w:right w:val="single" w:sz="8" w:color="auto"/>
            </w:tcBorders>
          </w:tcPr>
          <w:p>
            <w:pPr>
              <w:spacing w:after="0"/>
              <w:rPr>
                <w:sz w:val="13"/>
                <w:szCs w:val="13"/>
                <w:color w:val="auto"/>
              </w:rPr>
            </w:pPr>
          </w:p>
        </w:tc>
        <w:tc>
          <w:tcPr>
            <w:tcW w:w="1900" w:type="dxa"/>
            <w:vAlign w:val="bottom"/>
            <w:tcBorders>
              <w:bottom w:val="single" w:sz="8" w:color="auto"/>
              <w:right w:val="single" w:sz="8" w:color="auto"/>
            </w:tcBorders>
          </w:tcPr>
          <w:p>
            <w:pPr>
              <w:spacing w:after="0"/>
              <w:rPr>
                <w:sz w:val="13"/>
                <w:szCs w:val="13"/>
                <w:color w:val="auto"/>
              </w:rPr>
            </w:pPr>
          </w:p>
        </w:tc>
        <w:tc>
          <w:tcPr>
            <w:tcW w:w="1900" w:type="dxa"/>
            <w:vAlign w:val="bottom"/>
            <w:tcBorders>
              <w:bottom w:val="single" w:sz="8" w:color="auto"/>
              <w:right w:val="single" w:sz="8" w:color="auto"/>
            </w:tcBorders>
          </w:tcPr>
          <w:p>
            <w:pPr>
              <w:spacing w:after="0"/>
              <w:rPr>
                <w:sz w:val="13"/>
                <w:szCs w:val="13"/>
                <w:color w:val="auto"/>
              </w:rPr>
            </w:pPr>
          </w:p>
        </w:tc>
        <w:tc>
          <w:tcPr>
            <w:tcW w:w="2100" w:type="dxa"/>
            <w:vAlign w:val="bottom"/>
            <w:tcBorders>
              <w:bottom w:val="single" w:sz="8" w:color="auto"/>
              <w:right w:val="single" w:sz="8" w:color="auto"/>
            </w:tcBorders>
          </w:tcPr>
          <w:p>
            <w:pPr>
              <w:spacing w:after="0"/>
              <w:rPr>
                <w:sz w:val="13"/>
                <w:szCs w:val="13"/>
                <w:color w:val="auto"/>
              </w:rPr>
            </w:pPr>
          </w:p>
        </w:tc>
        <w:tc>
          <w:tcPr>
            <w:tcW w:w="188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bl>
    <w:p>
      <w:pPr>
        <w:sectPr>
          <w:pgSz w:w="16840" w:h="11906" w:orient="landscape"/>
          <w:cols w:equalWidth="0" w:num="1">
            <w:col w:w="15480"/>
          </w:cols>
          <w:pgMar w:left="560" w:top="1125" w:right="798" w:bottom="1440" w:gutter="0" w:footer="0" w:header="0"/>
        </w:sectPr>
      </w:pPr>
    </w:p>
    <w:p>
      <w:pPr>
        <w:ind w:left="20" w:right="1020"/>
        <w:spacing w:after="0" w:line="351" w:lineRule="auto"/>
        <w:rPr>
          <w:sz w:val="20"/>
          <w:szCs w:val="20"/>
          <w:color w:val="auto"/>
        </w:rPr>
      </w:pPr>
      <w:r>
        <w:rPr>
          <w:rFonts w:ascii="Times New Roman" w:cs="Times New Roman" w:eastAsia="Times New Roman" w:hAnsi="Times New Roman"/>
          <w:sz w:val="28"/>
          <w:szCs w:val="28"/>
          <w:color w:val="auto"/>
        </w:rPr>
        <w:t>Таблица 3 – Определение стоимости основных фондов, требуемых для реализации проекта</w:t>
      </w:r>
    </w:p>
    <w:p>
      <w:pPr>
        <w:spacing w:after="0" w:line="120" w:lineRule="exact"/>
        <w:rPr>
          <w:sz w:val="20"/>
          <w:szCs w:val="20"/>
          <w:color w:val="auto"/>
        </w:rPr>
      </w:pPr>
    </w:p>
    <w:tbl>
      <w:tblPr>
        <w:tblLayout w:type="fixed"/>
        <w:tblInd w:w="10" w:type="dxa"/>
        <w:tblCellMar>
          <w:top w:w="0" w:type="dxa"/>
          <w:left w:w="0" w:type="dxa"/>
          <w:bottom w:w="0" w:type="dxa"/>
          <w:right w:w="0" w:type="dxa"/>
        </w:tblCellMar>
      </w:tblPr>
      <w:tr>
        <w:trPr>
          <w:trHeight w:val="324"/>
        </w:trPr>
        <w:tc>
          <w:tcPr>
            <w:tcW w:w="3380" w:type="dxa"/>
            <w:vAlign w:val="bottom"/>
            <w:tcBorders>
              <w:top w:val="single" w:sz="8" w:color="auto"/>
              <w:left w:val="single" w:sz="8" w:color="auto"/>
              <w:right w:val="single" w:sz="8" w:color="auto"/>
            </w:tcBorders>
            <w:vMerge w:val="restart"/>
          </w:tcPr>
          <w:p>
            <w:pPr>
              <w:ind w:left="1280"/>
              <w:spacing w:after="0"/>
              <w:rPr>
                <w:sz w:val="20"/>
                <w:szCs w:val="20"/>
                <w:color w:val="auto"/>
              </w:rPr>
            </w:pPr>
            <w:r>
              <w:rPr>
                <w:rFonts w:ascii="Times New Roman" w:cs="Times New Roman" w:eastAsia="Times New Roman" w:hAnsi="Times New Roman"/>
                <w:sz w:val="28"/>
                <w:szCs w:val="28"/>
                <w:color w:val="auto"/>
              </w:rPr>
              <w:t>Статья</w:t>
            </w:r>
          </w:p>
        </w:tc>
        <w:tc>
          <w:tcPr>
            <w:tcW w:w="17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Количество</w:t>
            </w:r>
          </w:p>
        </w:tc>
        <w:tc>
          <w:tcPr>
            <w:tcW w:w="22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Стоимость</w:t>
            </w:r>
          </w:p>
        </w:tc>
        <w:tc>
          <w:tcPr>
            <w:tcW w:w="2160" w:type="dxa"/>
            <w:vAlign w:val="bottom"/>
            <w:tcBorders>
              <w:top w:val="single" w:sz="8" w:color="auto"/>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8"/>
                <w:szCs w:val="28"/>
                <w:color w:val="auto"/>
              </w:rPr>
              <w:t>Сумма (руб.)</w:t>
            </w:r>
          </w:p>
        </w:tc>
        <w:tc>
          <w:tcPr>
            <w:tcW w:w="0" w:type="dxa"/>
            <w:vAlign w:val="bottom"/>
          </w:tcPr>
          <w:p>
            <w:pPr>
              <w:spacing w:after="0"/>
              <w:rPr>
                <w:sz w:val="1"/>
                <w:szCs w:val="1"/>
                <w:color w:val="auto"/>
              </w:rPr>
            </w:pPr>
          </w:p>
        </w:tc>
      </w:tr>
      <w:tr>
        <w:trPr>
          <w:trHeight w:val="154"/>
        </w:trPr>
        <w:tc>
          <w:tcPr>
            <w:tcW w:w="3380" w:type="dxa"/>
            <w:vAlign w:val="bottom"/>
            <w:tcBorders>
              <w:left w:val="single" w:sz="8" w:color="auto"/>
              <w:right w:val="single" w:sz="8" w:color="auto"/>
            </w:tcBorders>
            <w:vMerge w:val="continue"/>
          </w:tcPr>
          <w:p>
            <w:pPr>
              <w:spacing w:after="0"/>
              <w:rPr>
                <w:sz w:val="13"/>
                <w:szCs w:val="13"/>
                <w:color w:val="auto"/>
              </w:rPr>
            </w:pPr>
          </w:p>
        </w:tc>
        <w:tc>
          <w:tcPr>
            <w:tcW w:w="1760" w:type="dxa"/>
            <w:vAlign w:val="bottom"/>
            <w:tcBorders>
              <w:right w:val="single" w:sz="8" w:color="auto"/>
            </w:tcBorders>
            <w:vMerge w:val="restart"/>
          </w:tcPr>
          <w:p>
            <w:pPr>
              <w:jc w:val="center"/>
              <w:spacing w:after="0" w:line="314" w:lineRule="exact"/>
              <w:rPr>
                <w:sz w:val="20"/>
                <w:szCs w:val="20"/>
                <w:color w:val="auto"/>
              </w:rPr>
            </w:pPr>
            <w:r>
              <w:rPr>
                <w:rFonts w:ascii="Times New Roman" w:cs="Times New Roman" w:eastAsia="Times New Roman" w:hAnsi="Times New Roman"/>
                <w:sz w:val="28"/>
                <w:szCs w:val="28"/>
                <w:color w:val="auto"/>
              </w:rPr>
              <w:t>(шт.)</w:t>
            </w:r>
          </w:p>
        </w:tc>
        <w:tc>
          <w:tcPr>
            <w:tcW w:w="2220" w:type="dxa"/>
            <w:vAlign w:val="bottom"/>
            <w:tcBorders>
              <w:right w:val="single" w:sz="8" w:color="auto"/>
            </w:tcBorders>
            <w:vMerge w:val="restart"/>
          </w:tcPr>
          <w:p>
            <w:pPr>
              <w:jc w:val="center"/>
              <w:spacing w:after="0" w:line="314" w:lineRule="exact"/>
              <w:rPr>
                <w:sz w:val="20"/>
                <w:szCs w:val="20"/>
                <w:color w:val="auto"/>
              </w:rPr>
            </w:pPr>
            <w:r>
              <w:rPr>
                <w:rFonts w:ascii="Times New Roman" w:cs="Times New Roman" w:eastAsia="Times New Roman" w:hAnsi="Times New Roman"/>
                <w:sz w:val="28"/>
                <w:szCs w:val="28"/>
                <w:color w:val="auto"/>
                <w:w w:val="99"/>
              </w:rPr>
              <w:t>единицы (руб.)</w:t>
            </w:r>
          </w:p>
        </w:tc>
        <w:tc>
          <w:tcPr>
            <w:tcW w:w="21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1"/>
        </w:trPr>
        <w:tc>
          <w:tcPr>
            <w:tcW w:w="3380" w:type="dxa"/>
            <w:vAlign w:val="bottom"/>
            <w:tcBorders>
              <w:left w:val="single" w:sz="8" w:color="auto"/>
              <w:bottom w:val="single" w:sz="8" w:color="auto"/>
              <w:right w:val="single" w:sz="8" w:color="auto"/>
            </w:tcBorders>
          </w:tcPr>
          <w:p>
            <w:pPr>
              <w:spacing w:after="0"/>
              <w:rPr>
                <w:sz w:val="13"/>
                <w:szCs w:val="13"/>
                <w:color w:val="auto"/>
              </w:rPr>
            </w:pPr>
          </w:p>
        </w:tc>
        <w:tc>
          <w:tcPr>
            <w:tcW w:w="1760" w:type="dxa"/>
            <w:vAlign w:val="bottom"/>
            <w:tcBorders>
              <w:bottom w:val="single" w:sz="8" w:color="auto"/>
              <w:right w:val="single" w:sz="8" w:color="auto"/>
            </w:tcBorders>
            <w:vMerge w:val="continue"/>
          </w:tcPr>
          <w:p>
            <w:pPr>
              <w:spacing w:after="0"/>
              <w:rPr>
                <w:sz w:val="13"/>
                <w:szCs w:val="13"/>
                <w:color w:val="auto"/>
              </w:rPr>
            </w:pPr>
          </w:p>
        </w:tc>
        <w:tc>
          <w:tcPr>
            <w:tcW w:w="2220" w:type="dxa"/>
            <w:vAlign w:val="bottom"/>
            <w:tcBorders>
              <w:bottom w:val="single" w:sz="8" w:color="auto"/>
              <w:right w:val="single" w:sz="8" w:color="auto"/>
            </w:tcBorders>
            <w:vMerge w:val="continue"/>
          </w:tcPr>
          <w:p>
            <w:pPr>
              <w:spacing w:after="0"/>
              <w:rPr>
                <w:sz w:val="13"/>
                <w:szCs w:val="13"/>
                <w:color w:val="auto"/>
              </w:rPr>
            </w:pPr>
          </w:p>
        </w:tc>
        <w:tc>
          <w:tcPr>
            <w:tcW w:w="216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58"/>
        </w:trPr>
        <w:tc>
          <w:tcPr>
            <w:tcW w:w="33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Мебель</w:t>
            </w:r>
          </w:p>
        </w:tc>
        <w:tc>
          <w:tcPr>
            <w:tcW w:w="17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1</w:t>
            </w:r>
          </w:p>
        </w:tc>
        <w:tc>
          <w:tcPr>
            <w:tcW w:w="22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250 000,00</w:t>
            </w:r>
          </w:p>
        </w:tc>
        <w:tc>
          <w:tcPr>
            <w:tcW w:w="21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250 000,00</w:t>
            </w:r>
          </w:p>
        </w:tc>
        <w:tc>
          <w:tcPr>
            <w:tcW w:w="0" w:type="dxa"/>
            <w:vAlign w:val="bottom"/>
          </w:tcPr>
          <w:p>
            <w:pPr>
              <w:spacing w:after="0"/>
              <w:rPr>
                <w:sz w:val="1"/>
                <w:szCs w:val="1"/>
                <w:color w:val="auto"/>
              </w:rPr>
            </w:pPr>
          </w:p>
        </w:tc>
      </w:tr>
      <w:tr>
        <w:trPr>
          <w:trHeight w:val="161"/>
        </w:trPr>
        <w:tc>
          <w:tcPr>
            <w:tcW w:w="3380" w:type="dxa"/>
            <w:vAlign w:val="bottom"/>
            <w:tcBorders>
              <w:left w:val="single" w:sz="8" w:color="auto"/>
              <w:bottom w:val="single" w:sz="8" w:color="auto"/>
              <w:right w:val="single" w:sz="8" w:color="auto"/>
            </w:tcBorders>
          </w:tcPr>
          <w:p>
            <w:pPr>
              <w:spacing w:after="0"/>
              <w:rPr>
                <w:sz w:val="13"/>
                <w:szCs w:val="13"/>
                <w:color w:val="auto"/>
              </w:rPr>
            </w:pPr>
          </w:p>
        </w:tc>
        <w:tc>
          <w:tcPr>
            <w:tcW w:w="1760" w:type="dxa"/>
            <w:vAlign w:val="bottom"/>
            <w:tcBorders>
              <w:bottom w:val="single" w:sz="8" w:color="auto"/>
              <w:right w:val="single" w:sz="8" w:color="auto"/>
            </w:tcBorders>
          </w:tcPr>
          <w:p>
            <w:pPr>
              <w:spacing w:after="0"/>
              <w:rPr>
                <w:sz w:val="13"/>
                <w:szCs w:val="13"/>
                <w:color w:val="auto"/>
              </w:rPr>
            </w:pPr>
          </w:p>
        </w:tc>
        <w:tc>
          <w:tcPr>
            <w:tcW w:w="2220" w:type="dxa"/>
            <w:vAlign w:val="bottom"/>
            <w:tcBorders>
              <w:bottom w:val="single" w:sz="8" w:color="auto"/>
              <w:right w:val="single" w:sz="8" w:color="auto"/>
            </w:tcBorders>
          </w:tcPr>
          <w:p>
            <w:pPr>
              <w:spacing w:after="0"/>
              <w:rPr>
                <w:sz w:val="13"/>
                <w:szCs w:val="13"/>
                <w:color w:val="auto"/>
              </w:rPr>
            </w:pPr>
          </w:p>
        </w:tc>
        <w:tc>
          <w:tcPr>
            <w:tcW w:w="216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60"/>
        </w:trPr>
        <w:tc>
          <w:tcPr>
            <w:tcW w:w="33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Компьютер</w:t>
            </w:r>
          </w:p>
        </w:tc>
        <w:tc>
          <w:tcPr>
            <w:tcW w:w="17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1</w:t>
            </w:r>
          </w:p>
        </w:tc>
        <w:tc>
          <w:tcPr>
            <w:tcW w:w="22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13 600,00</w:t>
            </w:r>
          </w:p>
        </w:tc>
        <w:tc>
          <w:tcPr>
            <w:tcW w:w="21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13 600,00</w:t>
            </w:r>
          </w:p>
        </w:tc>
        <w:tc>
          <w:tcPr>
            <w:tcW w:w="0" w:type="dxa"/>
            <w:vAlign w:val="bottom"/>
          </w:tcPr>
          <w:p>
            <w:pPr>
              <w:spacing w:after="0"/>
              <w:rPr>
                <w:sz w:val="1"/>
                <w:szCs w:val="1"/>
                <w:color w:val="auto"/>
              </w:rPr>
            </w:pPr>
          </w:p>
        </w:tc>
      </w:tr>
      <w:tr>
        <w:trPr>
          <w:trHeight w:val="161"/>
        </w:trPr>
        <w:tc>
          <w:tcPr>
            <w:tcW w:w="3380" w:type="dxa"/>
            <w:vAlign w:val="bottom"/>
            <w:tcBorders>
              <w:left w:val="single" w:sz="8" w:color="auto"/>
              <w:bottom w:val="single" w:sz="8" w:color="auto"/>
              <w:right w:val="single" w:sz="8" w:color="auto"/>
            </w:tcBorders>
          </w:tcPr>
          <w:p>
            <w:pPr>
              <w:spacing w:after="0"/>
              <w:rPr>
                <w:sz w:val="13"/>
                <w:szCs w:val="13"/>
                <w:color w:val="auto"/>
              </w:rPr>
            </w:pPr>
          </w:p>
        </w:tc>
        <w:tc>
          <w:tcPr>
            <w:tcW w:w="1760" w:type="dxa"/>
            <w:vAlign w:val="bottom"/>
            <w:tcBorders>
              <w:bottom w:val="single" w:sz="8" w:color="auto"/>
              <w:right w:val="single" w:sz="8" w:color="auto"/>
            </w:tcBorders>
          </w:tcPr>
          <w:p>
            <w:pPr>
              <w:spacing w:after="0"/>
              <w:rPr>
                <w:sz w:val="13"/>
                <w:szCs w:val="13"/>
                <w:color w:val="auto"/>
              </w:rPr>
            </w:pPr>
          </w:p>
        </w:tc>
        <w:tc>
          <w:tcPr>
            <w:tcW w:w="2220" w:type="dxa"/>
            <w:vAlign w:val="bottom"/>
            <w:tcBorders>
              <w:bottom w:val="single" w:sz="8" w:color="auto"/>
              <w:right w:val="single" w:sz="8" w:color="auto"/>
            </w:tcBorders>
          </w:tcPr>
          <w:p>
            <w:pPr>
              <w:spacing w:after="0"/>
              <w:rPr>
                <w:sz w:val="13"/>
                <w:szCs w:val="13"/>
                <w:color w:val="auto"/>
              </w:rPr>
            </w:pPr>
          </w:p>
        </w:tc>
        <w:tc>
          <w:tcPr>
            <w:tcW w:w="216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58"/>
        </w:trPr>
        <w:tc>
          <w:tcPr>
            <w:tcW w:w="33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ККТ Меркурий</w:t>
            </w:r>
          </w:p>
        </w:tc>
        <w:tc>
          <w:tcPr>
            <w:tcW w:w="17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1</w:t>
            </w:r>
          </w:p>
        </w:tc>
        <w:tc>
          <w:tcPr>
            <w:tcW w:w="22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15 900,00</w:t>
            </w:r>
          </w:p>
        </w:tc>
        <w:tc>
          <w:tcPr>
            <w:tcW w:w="21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15 900,00</w:t>
            </w:r>
          </w:p>
        </w:tc>
        <w:tc>
          <w:tcPr>
            <w:tcW w:w="0" w:type="dxa"/>
            <w:vAlign w:val="bottom"/>
          </w:tcPr>
          <w:p>
            <w:pPr>
              <w:spacing w:after="0"/>
              <w:rPr>
                <w:sz w:val="1"/>
                <w:szCs w:val="1"/>
                <w:color w:val="auto"/>
              </w:rPr>
            </w:pPr>
          </w:p>
        </w:tc>
      </w:tr>
      <w:tr>
        <w:trPr>
          <w:trHeight w:val="161"/>
        </w:trPr>
        <w:tc>
          <w:tcPr>
            <w:tcW w:w="3380" w:type="dxa"/>
            <w:vAlign w:val="bottom"/>
            <w:tcBorders>
              <w:left w:val="single" w:sz="8" w:color="auto"/>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2220" w:type="dxa"/>
            <w:vAlign w:val="bottom"/>
            <w:tcBorders>
              <w:bottom w:val="single" w:sz="8" w:color="auto"/>
              <w:right w:val="single" w:sz="8" w:color="auto"/>
            </w:tcBorders>
          </w:tcPr>
          <w:p>
            <w:pPr>
              <w:spacing w:after="0"/>
              <w:rPr>
                <w:sz w:val="14"/>
                <w:szCs w:val="14"/>
                <w:color w:val="auto"/>
              </w:rPr>
            </w:pPr>
          </w:p>
        </w:tc>
        <w:tc>
          <w:tcPr>
            <w:tcW w:w="21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58"/>
        </w:trPr>
        <w:tc>
          <w:tcPr>
            <w:tcW w:w="33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Денежный ящик</w:t>
            </w:r>
          </w:p>
        </w:tc>
        <w:tc>
          <w:tcPr>
            <w:tcW w:w="17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1</w:t>
            </w:r>
          </w:p>
        </w:tc>
        <w:tc>
          <w:tcPr>
            <w:tcW w:w="22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1 650,00</w:t>
            </w:r>
          </w:p>
        </w:tc>
        <w:tc>
          <w:tcPr>
            <w:tcW w:w="21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1 650,00</w:t>
            </w:r>
          </w:p>
        </w:tc>
        <w:tc>
          <w:tcPr>
            <w:tcW w:w="0" w:type="dxa"/>
            <w:vAlign w:val="bottom"/>
          </w:tcPr>
          <w:p>
            <w:pPr>
              <w:spacing w:after="0"/>
              <w:rPr>
                <w:sz w:val="1"/>
                <w:szCs w:val="1"/>
                <w:color w:val="auto"/>
              </w:rPr>
            </w:pPr>
          </w:p>
        </w:tc>
      </w:tr>
      <w:tr>
        <w:trPr>
          <w:trHeight w:val="161"/>
        </w:trPr>
        <w:tc>
          <w:tcPr>
            <w:tcW w:w="3380" w:type="dxa"/>
            <w:vAlign w:val="bottom"/>
            <w:tcBorders>
              <w:left w:val="single" w:sz="8" w:color="auto"/>
              <w:bottom w:val="single" w:sz="8" w:color="auto"/>
              <w:right w:val="single" w:sz="8" w:color="auto"/>
            </w:tcBorders>
          </w:tcPr>
          <w:p>
            <w:pPr>
              <w:spacing w:after="0"/>
              <w:rPr>
                <w:sz w:val="13"/>
                <w:szCs w:val="13"/>
                <w:color w:val="auto"/>
              </w:rPr>
            </w:pPr>
          </w:p>
        </w:tc>
        <w:tc>
          <w:tcPr>
            <w:tcW w:w="1760" w:type="dxa"/>
            <w:vAlign w:val="bottom"/>
            <w:tcBorders>
              <w:bottom w:val="single" w:sz="8" w:color="auto"/>
              <w:right w:val="single" w:sz="8" w:color="auto"/>
            </w:tcBorders>
          </w:tcPr>
          <w:p>
            <w:pPr>
              <w:spacing w:after="0"/>
              <w:rPr>
                <w:sz w:val="13"/>
                <w:szCs w:val="13"/>
                <w:color w:val="auto"/>
              </w:rPr>
            </w:pPr>
          </w:p>
        </w:tc>
        <w:tc>
          <w:tcPr>
            <w:tcW w:w="2220" w:type="dxa"/>
            <w:vAlign w:val="bottom"/>
            <w:tcBorders>
              <w:bottom w:val="single" w:sz="8" w:color="auto"/>
              <w:right w:val="single" w:sz="8" w:color="auto"/>
            </w:tcBorders>
          </w:tcPr>
          <w:p>
            <w:pPr>
              <w:spacing w:after="0"/>
              <w:rPr>
                <w:sz w:val="13"/>
                <w:szCs w:val="13"/>
                <w:color w:val="auto"/>
              </w:rPr>
            </w:pPr>
          </w:p>
        </w:tc>
        <w:tc>
          <w:tcPr>
            <w:tcW w:w="216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58"/>
        </w:trPr>
        <w:tc>
          <w:tcPr>
            <w:tcW w:w="33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Всего:</w:t>
            </w:r>
          </w:p>
        </w:tc>
        <w:tc>
          <w:tcPr>
            <w:tcW w:w="1760" w:type="dxa"/>
            <w:vAlign w:val="bottom"/>
            <w:tcBorders>
              <w:right w:val="single" w:sz="8" w:color="auto"/>
            </w:tcBorders>
          </w:tcPr>
          <w:p>
            <w:pPr>
              <w:spacing w:after="0"/>
              <w:rPr>
                <w:sz w:val="24"/>
                <w:szCs w:val="24"/>
                <w:color w:val="auto"/>
              </w:rPr>
            </w:pPr>
          </w:p>
        </w:tc>
        <w:tc>
          <w:tcPr>
            <w:tcW w:w="222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281 150,00</w:t>
            </w:r>
          </w:p>
        </w:tc>
        <w:tc>
          <w:tcPr>
            <w:tcW w:w="0" w:type="dxa"/>
            <w:vAlign w:val="bottom"/>
          </w:tcPr>
          <w:p>
            <w:pPr>
              <w:spacing w:after="0"/>
              <w:rPr>
                <w:sz w:val="1"/>
                <w:szCs w:val="1"/>
                <w:color w:val="auto"/>
              </w:rPr>
            </w:pPr>
          </w:p>
        </w:tc>
      </w:tr>
      <w:tr>
        <w:trPr>
          <w:trHeight w:val="163"/>
        </w:trPr>
        <w:tc>
          <w:tcPr>
            <w:tcW w:w="3380" w:type="dxa"/>
            <w:vAlign w:val="bottom"/>
            <w:tcBorders>
              <w:left w:val="single" w:sz="8" w:color="auto"/>
              <w:bottom w:val="single" w:sz="8" w:color="auto"/>
              <w:right w:val="single" w:sz="8" w:color="auto"/>
            </w:tcBorders>
          </w:tcPr>
          <w:p>
            <w:pPr>
              <w:spacing w:after="0"/>
              <w:rPr>
                <w:sz w:val="14"/>
                <w:szCs w:val="14"/>
                <w:color w:val="auto"/>
              </w:rPr>
            </w:pPr>
          </w:p>
        </w:tc>
        <w:tc>
          <w:tcPr>
            <w:tcW w:w="1760" w:type="dxa"/>
            <w:vAlign w:val="bottom"/>
            <w:tcBorders>
              <w:bottom w:val="single" w:sz="8" w:color="auto"/>
              <w:right w:val="single" w:sz="8" w:color="auto"/>
            </w:tcBorders>
          </w:tcPr>
          <w:p>
            <w:pPr>
              <w:spacing w:after="0"/>
              <w:rPr>
                <w:sz w:val="14"/>
                <w:szCs w:val="14"/>
                <w:color w:val="auto"/>
              </w:rPr>
            </w:pPr>
          </w:p>
        </w:tc>
        <w:tc>
          <w:tcPr>
            <w:tcW w:w="2220" w:type="dxa"/>
            <w:vAlign w:val="bottom"/>
            <w:tcBorders>
              <w:bottom w:val="single" w:sz="8" w:color="auto"/>
              <w:right w:val="single" w:sz="8" w:color="auto"/>
            </w:tcBorders>
          </w:tcPr>
          <w:p>
            <w:pPr>
              <w:spacing w:after="0"/>
              <w:rPr>
                <w:sz w:val="14"/>
                <w:szCs w:val="14"/>
                <w:color w:val="auto"/>
              </w:rPr>
            </w:pPr>
          </w:p>
        </w:tc>
        <w:tc>
          <w:tcPr>
            <w:tcW w:w="21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75"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8"/>
          <w:szCs w:val="28"/>
          <w:color w:val="auto"/>
        </w:rPr>
        <w:t>Таблица 4 - Расчет величины нематериальных активов</w:t>
      </w:r>
    </w:p>
    <w:p>
      <w:pPr>
        <w:spacing w:after="0" w:line="148" w:lineRule="exact"/>
        <w:rPr>
          <w:sz w:val="20"/>
          <w:szCs w:val="20"/>
          <w:color w:val="auto"/>
        </w:rPr>
      </w:pPr>
    </w:p>
    <w:tbl>
      <w:tblPr>
        <w:tblLayout w:type="fixed"/>
        <w:tblInd w:w="10" w:type="dxa"/>
        <w:tblCellMar>
          <w:top w:w="0" w:type="dxa"/>
          <w:left w:w="0" w:type="dxa"/>
          <w:bottom w:w="0" w:type="dxa"/>
          <w:right w:w="0" w:type="dxa"/>
        </w:tblCellMar>
      </w:tblPr>
      <w:tr>
        <w:trPr>
          <w:trHeight w:val="470"/>
        </w:trPr>
        <w:tc>
          <w:tcPr>
            <w:tcW w:w="6760" w:type="dxa"/>
            <w:vAlign w:val="bottom"/>
            <w:tcBorders>
              <w:top w:val="single" w:sz="8" w:color="auto"/>
              <w:left w:val="single" w:sz="8" w:color="auto"/>
              <w:right w:val="single" w:sz="8" w:color="auto"/>
            </w:tcBorders>
          </w:tcPr>
          <w:p>
            <w:pPr>
              <w:ind w:left="2080"/>
              <w:spacing w:after="0"/>
              <w:rPr>
                <w:sz w:val="20"/>
                <w:szCs w:val="20"/>
                <w:color w:val="auto"/>
              </w:rPr>
            </w:pPr>
            <w:r>
              <w:rPr>
                <w:rFonts w:ascii="Times New Roman" w:cs="Times New Roman" w:eastAsia="Times New Roman" w:hAnsi="Times New Roman"/>
                <w:sz w:val="28"/>
                <w:szCs w:val="28"/>
                <w:color w:val="auto"/>
              </w:rPr>
              <w:t>Наименование актива</w:t>
            </w:r>
          </w:p>
        </w:tc>
        <w:tc>
          <w:tcPr>
            <w:tcW w:w="2080" w:type="dxa"/>
            <w:vAlign w:val="bottom"/>
            <w:tcBorders>
              <w:top w:val="single" w:sz="8" w:color="auto"/>
              <w:right w:val="single" w:sz="8" w:color="auto"/>
            </w:tcBorders>
          </w:tcPr>
          <w:p>
            <w:pPr>
              <w:jc w:val="right"/>
              <w:ind w:right="140"/>
              <w:spacing w:after="0"/>
              <w:rPr>
                <w:sz w:val="20"/>
                <w:szCs w:val="20"/>
                <w:color w:val="auto"/>
              </w:rPr>
            </w:pPr>
            <w:r>
              <w:rPr>
                <w:rFonts w:ascii="Times New Roman" w:cs="Times New Roman" w:eastAsia="Times New Roman" w:hAnsi="Times New Roman"/>
                <w:sz w:val="28"/>
                <w:szCs w:val="28"/>
                <w:color w:val="auto"/>
              </w:rPr>
              <w:t>Сумма (руб.)</w:t>
            </w:r>
          </w:p>
        </w:tc>
        <w:tc>
          <w:tcPr>
            <w:tcW w:w="0" w:type="dxa"/>
            <w:vAlign w:val="bottom"/>
          </w:tcPr>
          <w:p>
            <w:pPr>
              <w:spacing w:after="0"/>
              <w:rPr>
                <w:sz w:val="1"/>
                <w:szCs w:val="1"/>
                <w:color w:val="auto"/>
              </w:rPr>
            </w:pPr>
          </w:p>
        </w:tc>
      </w:tr>
      <w:tr>
        <w:trPr>
          <w:trHeight w:val="154"/>
        </w:trPr>
        <w:tc>
          <w:tcPr>
            <w:tcW w:w="6760" w:type="dxa"/>
            <w:vAlign w:val="bottom"/>
            <w:tcBorders>
              <w:left w:val="single" w:sz="8" w:color="auto"/>
              <w:bottom w:val="single" w:sz="8" w:color="auto"/>
              <w:right w:val="single" w:sz="8" w:color="auto"/>
            </w:tcBorders>
          </w:tcPr>
          <w:p>
            <w:pPr>
              <w:spacing w:after="0"/>
              <w:rPr>
                <w:sz w:val="13"/>
                <w:szCs w:val="13"/>
                <w:color w:val="auto"/>
              </w:rPr>
            </w:pPr>
          </w:p>
        </w:tc>
        <w:tc>
          <w:tcPr>
            <w:tcW w:w="208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04"/>
        </w:trPr>
        <w:tc>
          <w:tcPr>
            <w:tcW w:w="676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Регистрация субъекта малого или среднего</w:t>
            </w:r>
          </w:p>
        </w:tc>
        <w:tc>
          <w:tcPr>
            <w:tcW w:w="208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8"/>
                <w:szCs w:val="28"/>
                <w:color w:val="auto"/>
              </w:rPr>
              <w:t>6 000,00</w:t>
            </w:r>
          </w:p>
        </w:tc>
        <w:tc>
          <w:tcPr>
            <w:tcW w:w="0" w:type="dxa"/>
            <w:vAlign w:val="bottom"/>
          </w:tcPr>
          <w:p>
            <w:pPr>
              <w:spacing w:after="0"/>
              <w:rPr>
                <w:sz w:val="1"/>
                <w:szCs w:val="1"/>
                <w:color w:val="auto"/>
              </w:rPr>
            </w:pPr>
          </w:p>
        </w:tc>
      </w:tr>
      <w:tr>
        <w:trPr>
          <w:trHeight w:val="146"/>
        </w:trPr>
        <w:tc>
          <w:tcPr>
            <w:tcW w:w="6760" w:type="dxa"/>
            <w:vAlign w:val="bottom"/>
            <w:tcBorders>
              <w:left w:val="single" w:sz="8" w:color="auto"/>
              <w:right w:val="single" w:sz="8" w:color="auto"/>
            </w:tcBorders>
            <w:vMerge w:val="restart"/>
          </w:tcPr>
          <w:p>
            <w:pPr>
              <w:ind w:left="120"/>
              <w:spacing w:after="0" w:line="300" w:lineRule="exact"/>
              <w:rPr>
                <w:sz w:val="20"/>
                <w:szCs w:val="20"/>
                <w:color w:val="auto"/>
              </w:rPr>
            </w:pPr>
            <w:r>
              <w:rPr>
                <w:rFonts w:ascii="Times New Roman" w:cs="Times New Roman" w:eastAsia="Times New Roman" w:hAnsi="Times New Roman"/>
                <w:sz w:val="28"/>
                <w:szCs w:val="28"/>
                <w:color w:val="auto"/>
              </w:rPr>
              <w:t>предпринимательства</w:t>
            </w:r>
          </w:p>
        </w:tc>
        <w:tc>
          <w:tcPr>
            <w:tcW w:w="20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4"/>
        </w:trPr>
        <w:tc>
          <w:tcPr>
            <w:tcW w:w="6760" w:type="dxa"/>
            <w:vAlign w:val="bottom"/>
            <w:tcBorders>
              <w:left w:val="single" w:sz="8" w:color="auto"/>
              <w:bottom w:val="single" w:sz="8" w:color="auto"/>
              <w:right w:val="single" w:sz="8" w:color="auto"/>
            </w:tcBorders>
            <w:vMerge w:val="continue"/>
          </w:tcPr>
          <w:p>
            <w:pPr>
              <w:spacing w:after="0"/>
              <w:rPr>
                <w:sz w:val="13"/>
                <w:szCs w:val="13"/>
                <w:color w:val="auto"/>
              </w:rPr>
            </w:pPr>
          </w:p>
        </w:tc>
        <w:tc>
          <w:tcPr>
            <w:tcW w:w="208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50"/>
        </w:trPr>
        <w:tc>
          <w:tcPr>
            <w:tcW w:w="67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Итого</w:t>
            </w:r>
          </w:p>
        </w:tc>
        <w:tc>
          <w:tcPr>
            <w:tcW w:w="20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6 000,00</w:t>
            </w:r>
          </w:p>
        </w:tc>
        <w:tc>
          <w:tcPr>
            <w:tcW w:w="0" w:type="dxa"/>
            <w:vAlign w:val="bottom"/>
          </w:tcPr>
          <w:p>
            <w:pPr>
              <w:spacing w:after="0"/>
              <w:rPr>
                <w:sz w:val="1"/>
                <w:szCs w:val="1"/>
                <w:color w:val="auto"/>
              </w:rPr>
            </w:pPr>
          </w:p>
        </w:tc>
      </w:tr>
      <w:tr>
        <w:trPr>
          <w:trHeight w:val="154"/>
        </w:trPr>
        <w:tc>
          <w:tcPr>
            <w:tcW w:w="6760" w:type="dxa"/>
            <w:vAlign w:val="bottom"/>
            <w:tcBorders>
              <w:left w:val="single" w:sz="8" w:color="auto"/>
              <w:bottom w:val="single" w:sz="8" w:color="auto"/>
              <w:right w:val="single" w:sz="8" w:color="auto"/>
            </w:tcBorders>
          </w:tcPr>
          <w:p>
            <w:pPr>
              <w:spacing w:after="0"/>
              <w:rPr>
                <w:sz w:val="13"/>
                <w:szCs w:val="13"/>
                <w:color w:val="auto"/>
              </w:rPr>
            </w:pPr>
          </w:p>
        </w:tc>
        <w:tc>
          <w:tcPr>
            <w:tcW w:w="208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84"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8"/>
          <w:szCs w:val="28"/>
          <w:color w:val="auto"/>
        </w:rPr>
        <w:t>Таблица 5  − Себестоимость услуг (в расчете за каждый год)</w:t>
      </w:r>
    </w:p>
    <w:p>
      <w:pPr>
        <w:spacing w:after="0" w:line="309" w:lineRule="exact"/>
        <w:rPr>
          <w:sz w:val="20"/>
          <w:szCs w:val="20"/>
          <w:color w:val="auto"/>
        </w:rPr>
      </w:pPr>
    </w:p>
    <w:tbl>
      <w:tblPr>
        <w:tblLayout w:type="fixed"/>
        <w:tblInd w:w="10" w:type="dxa"/>
        <w:tblCellMar>
          <w:top w:w="0" w:type="dxa"/>
          <w:left w:w="0" w:type="dxa"/>
          <w:bottom w:w="0" w:type="dxa"/>
          <w:right w:w="0" w:type="dxa"/>
        </w:tblCellMar>
      </w:tblPr>
      <w:tr>
        <w:trPr>
          <w:trHeight w:val="324"/>
        </w:trPr>
        <w:tc>
          <w:tcPr>
            <w:tcW w:w="5080" w:type="dxa"/>
            <w:vAlign w:val="bottom"/>
            <w:tcBorders>
              <w:top w:val="single" w:sz="8" w:color="auto"/>
              <w:left w:val="single" w:sz="8" w:color="auto"/>
              <w:right w:val="single" w:sz="8" w:color="auto"/>
            </w:tcBorders>
            <w:vMerge w:val="restart"/>
          </w:tcPr>
          <w:p>
            <w:pPr>
              <w:ind w:left="1520"/>
              <w:spacing w:after="0"/>
              <w:rPr>
                <w:sz w:val="20"/>
                <w:szCs w:val="20"/>
                <w:color w:val="auto"/>
              </w:rPr>
            </w:pPr>
            <w:r>
              <w:rPr>
                <w:rFonts w:ascii="Times New Roman" w:cs="Times New Roman" w:eastAsia="Times New Roman" w:hAnsi="Times New Roman"/>
                <w:sz w:val="28"/>
                <w:szCs w:val="28"/>
                <w:color w:val="auto"/>
              </w:rPr>
              <w:t>Элементы затрат</w:t>
            </w:r>
          </w:p>
        </w:tc>
        <w:tc>
          <w:tcPr>
            <w:tcW w:w="19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За 1-ый год</w:t>
            </w:r>
          </w:p>
        </w:tc>
        <w:tc>
          <w:tcPr>
            <w:tcW w:w="19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За 2-ой год</w:t>
            </w:r>
          </w:p>
        </w:tc>
        <w:tc>
          <w:tcPr>
            <w:tcW w:w="0" w:type="dxa"/>
            <w:vAlign w:val="bottom"/>
          </w:tcPr>
          <w:p>
            <w:pPr>
              <w:spacing w:after="0"/>
              <w:rPr>
                <w:sz w:val="1"/>
                <w:szCs w:val="1"/>
                <w:color w:val="auto"/>
              </w:rPr>
            </w:pPr>
          </w:p>
        </w:tc>
      </w:tr>
      <w:tr>
        <w:trPr>
          <w:trHeight w:val="146"/>
        </w:trPr>
        <w:tc>
          <w:tcPr>
            <w:tcW w:w="5080" w:type="dxa"/>
            <w:vAlign w:val="bottom"/>
            <w:tcBorders>
              <w:left w:val="single" w:sz="8" w:color="auto"/>
              <w:right w:val="single" w:sz="8" w:color="auto"/>
            </w:tcBorders>
            <w:vMerge w:val="continue"/>
          </w:tcPr>
          <w:p>
            <w:pPr>
              <w:spacing w:after="0"/>
              <w:rPr>
                <w:sz w:val="12"/>
                <w:szCs w:val="12"/>
                <w:color w:val="auto"/>
              </w:rPr>
            </w:pPr>
          </w:p>
        </w:tc>
        <w:tc>
          <w:tcPr>
            <w:tcW w:w="1960" w:type="dxa"/>
            <w:vAlign w:val="bottom"/>
            <w:tcBorders>
              <w:right w:val="single" w:sz="8" w:color="auto"/>
            </w:tcBorders>
            <w:vMerge w:val="restart"/>
          </w:tcPr>
          <w:p>
            <w:pPr>
              <w:jc w:val="center"/>
              <w:spacing w:after="0" w:line="300" w:lineRule="exact"/>
              <w:rPr>
                <w:sz w:val="20"/>
                <w:szCs w:val="20"/>
                <w:color w:val="auto"/>
              </w:rPr>
            </w:pPr>
            <w:r>
              <w:rPr>
                <w:rFonts w:ascii="Times New Roman" w:cs="Times New Roman" w:eastAsia="Times New Roman" w:hAnsi="Times New Roman"/>
                <w:sz w:val="28"/>
                <w:szCs w:val="28"/>
                <w:color w:val="auto"/>
              </w:rPr>
              <w:t>(руб.)</w:t>
            </w:r>
          </w:p>
        </w:tc>
        <w:tc>
          <w:tcPr>
            <w:tcW w:w="1960" w:type="dxa"/>
            <w:vAlign w:val="bottom"/>
            <w:tcBorders>
              <w:right w:val="single" w:sz="8" w:color="auto"/>
            </w:tcBorders>
            <w:vMerge w:val="restart"/>
          </w:tcPr>
          <w:p>
            <w:pPr>
              <w:jc w:val="center"/>
              <w:spacing w:after="0" w:line="300" w:lineRule="exact"/>
              <w:rPr>
                <w:sz w:val="20"/>
                <w:szCs w:val="20"/>
                <w:color w:val="auto"/>
              </w:rPr>
            </w:pPr>
            <w:r>
              <w:rPr>
                <w:rFonts w:ascii="Times New Roman" w:cs="Times New Roman" w:eastAsia="Times New Roman" w:hAnsi="Times New Roman"/>
                <w:sz w:val="28"/>
                <w:szCs w:val="28"/>
                <w:color w:val="auto"/>
              </w:rPr>
              <w:t>(руб.)</w:t>
            </w:r>
          </w:p>
        </w:tc>
        <w:tc>
          <w:tcPr>
            <w:tcW w:w="0" w:type="dxa"/>
            <w:vAlign w:val="bottom"/>
          </w:tcPr>
          <w:p>
            <w:pPr>
              <w:spacing w:after="0"/>
              <w:rPr>
                <w:sz w:val="1"/>
                <w:szCs w:val="1"/>
                <w:color w:val="auto"/>
              </w:rPr>
            </w:pPr>
          </w:p>
        </w:tc>
      </w:tr>
      <w:tr>
        <w:trPr>
          <w:trHeight w:val="154"/>
        </w:trPr>
        <w:tc>
          <w:tcPr>
            <w:tcW w:w="5080" w:type="dxa"/>
            <w:vAlign w:val="bottom"/>
            <w:tcBorders>
              <w:left w:val="single" w:sz="8" w:color="auto"/>
              <w:bottom w:val="single" w:sz="8" w:color="auto"/>
              <w:right w:val="single" w:sz="8" w:color="auto"/>
            </w:tcBorders>
          </w:tcPr>
          <w:p>
            <w:pPr>
              <w:spacing w:after="0"/>
              <w:rPr>
                <w:sz w:val="13"/>
                <w:szCs w:val="13"/>
                <w:color w:val="auto"/>
              </w:rPr>
            </w:pPr>
          </w:p>
        </w:tc>
        <w:tc>
          <w:tcPr>
            <w:tcW w:w="1960" w:type="dxa"/>
            <w:vAlign w:val="bottom"/>
            <w:tcBorders>
              <w:bottom w:val="single" w:sz="8" w:color="auto"/>
              <w:right w:val="single" w:sz="8" w:color="auto"/>
            </w:tcBorders>
            <w:vMerge w:val="continue"/>
          </w:tcPr>
          <w:p>
            <w:pPr>
              <w:spacing w:after="0"/>
              <w:rPr>
                <w:sz w:val="13"/>
                <w:szCs w:val="13"/>
                <w:color w:val="auto"/>
              </w:rPr>
            </w:pPr>
          </w:p>
        </w:tc>
        <w:tc>
          <w:tcPr>
            <w:tcW w:w="1960" w:type="dxa"/>
            <w:vAlign w:val="bottom"/>
            <w:tcBorders>
              <w:bottom w:val="single" w:sz="8" w:color="auto"/>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451"/>
        </w:trPr>
        <w:tc>
          <w:tcPr>
            <w:tcW w:w="50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Арендная плата</w:t>
            </w:r>
          </w:p>
        </w:tc>
        <w:tc>
          <w:tcPr>
            <w:tcW w:w="19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90 000,00</w:t>
            </w:r>
          </w:p>
        </w:tc>
        <w:tc>
          <w:tcPr>
            <w:tcW w:w="19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216 000,00</w:t>
            </w:r>
          </w:p>
        </w:tc>
        <w:tc>
          <w:tcPr>
            <w:tcW w:w="0" w:type="dxa"/>
            <w:vAlign w:val="bottom"/>
          </w:tcPr>
          <w:p>
            <w:pPr>
              <w:spacing w:after="0"/>
              <w:rPr>
                <w:sz w:val="1"/>
                <w:szCs w:val="1"/>
                <w:color w:val="auto"/>
              </w:rPr>
            </w:pPr>
          </w:p>
        </w:tc>
      </w:tr>
      <w:tr>
        <w:trPr>
          <w:trHeight w:val="154"/>
        </w:trPr>
        <w:tc>
          <w:tcPr>
            <w:tcW w:w="5080" w:type="dxa"/>
            <w:vAlign w:val="bottom"/>
            <w:tcBorders>
              <w:left w:val="single" w:sz="8" w:color="auto"/>
              <w:bottom w:val="single" w:sz="8" w:color="auto"/>
              <w:right w:val="single" w:sz="8" w:color="auto"/>
            </w:tcBorders>
          </w:tcPr>
          <w:p>
            <w:pPr>
              <w:spacing w:after="0"/>
              <w:rPr>
                <w:sz w:val="13"/>
                <w:szCs w:val="13"/>
                <w:color w:val="auto"/>
              </w:rPr>
            </w:pPr>
          </w:p>
        </w:tc>
        <w:tc>
          <w:tcPr>
            <w:tcW w:w="1960" w:type="dxa"/>
            <w:vAlign w:val="bottom"/>
            <w:tcBorders>
              <w:bottom w:val="single" w:sz="8" w:color="auto"/>
              <w:right w:val="single" w:sz="8" w:color="auto"/>
            </w:tcBorders>
          </w:tcPr>
          <w:p>
            <w:pPr>
              <w:spacing w:after="0"/>
              <w:rPr>
                <w:sz w:val="13"/>
                <w:szCs w:val="13"/>
                <w:color w:val="auto"/>
              </w:rPr>
            </w:pPr>
          </w:p>
        </w:tc>
        <w:tc>
          <w:tcPr>
            <w:tcW w:w="196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50"/>
        </w:trPr>
        <w:tc>
          <w:tcPr>
            <w:tcW w:w="50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Затраты на оплату труда</w:t>
            </w:r>
          </w:p>
        </w:tc>
        <w:tc>
          <w:tcPr>
            <w:tcW w:w="19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54 500,00</w:t>
            </w:r>
          </w:p>
        </w:tc>
        <w:tc>
          <w:tcPr>
            <w:tcW w:w="19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654 000,00</w:t>
            </w:r>
          </w:p>
        </w:tc>
        <w:tc>
          <w:tcPr>
            <w:tcW w:w="0" w:type="dxa"/>
            <w:vAlign w:val="bottom"/>
          </w:tcPr>
          <w:p>
            <w:pPr>
              <w:spacing w:after="0"/>
              <w:rPr>
                <w:sz w:val="1"/>
                <w:szCs w:val="1"/>
                <w:color w:val="auto"/>
              </w:rPr>
            </w:pPr>
          </w:p>
        </w:tc>
      </w:tr>
      <w:tr>
        <w:trPr>
          <w:trHeight w:val="154"/>
        </w:trPr>
        <w:tc>
          <w:tcPr>
            <w:tcW w:w="5080" w:type="dxa"/>
            <w:vAlign w:val="bottom"/>
            <w:tcBorders>
              <w:left w:val="single" w:sz="8" w:color="auto"/>
              <w:bottom w:val="single" w:sz="8" w:color="auto"/>
              <w:right w:val="single" w:sz="8" w:color="auto"/>
            </w:tcBorders>
          </w:tcPr>
          <w:p>
            <w:pPr>
              <w:spacing w:after="0"/>
              <w:rPr>
                <w:sz w:val="13"/>
                <w:szCs w:val="13"/>
                <w:color w:val="auto"/>
              </w:rPr>
            </w:pPr>
          </w:p>
        </w:tc>
        <w:tc>
          <w:tcPr>
            <w:tcW w:w="1960" w:type="dxa"/>
            <w:vAlign w:val="bottom"/>
            <w:tcBorders>
              <w:bottom w:val="single" w:sz="8" w:color="auto"/>
              <w:right w:val="single" w:sz="8" w:color="auto"/>
            </w:tcBorders>
          </w:tcPr>
          <w:p>
            <w:pPr>
              <w:spacing w:after="0"/>
              <w:rPr>
                <w:sz w:val="13"/>
                <w:szCs w:val="13"/>
                <w:color w:val="auto"/>
              </w:rPr>
            </w:pPr>
          </w:p>
        </w:tc>
        <w:tc>
          <w:tcPr>
            <w:tcW w:w="196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50"/>
        </w:trPr>
        <w:tc>
          <w:tcPr>
            <w:tcW w:w="50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Амортизация</w:t>
            </w:r>
          </w:p>
        </w:tc>
        <w:tc>
          <w:tcPr>
            <w:tcW w:w="19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5 000,00</w:t>
            </w:r>
          </w:p>
        </w:tc>
        <w:tc>
          <w:tcPr>
            <w:tcW w:w="19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24 000,00</w:t>
            </w:r>
          </w:p>
        </w:tc>
        <w:tc>
          <w:tcPr>
            <w:tcW w:w="0" w:type="dxa"/>
            <w:vAlign w:val="bottom"/>
          </w:tcPr>
          <w:p>
            <w:pPr>
              <w:spacing w:after="0"/>
              <w:rPr>
                <w:sz w:val="1"/>
                <w:szCs w:val="1"/>
                <w:color w:val="auto"/>
              </w:rPr>
            </w:pPr>
          </w:p>
        </w:tc>
      </w:tr>
      <w:tr>
        <w:trPr>
          <w:trHeight w:val="154"/>
        </w:trPr>
        <w:tc>
          <w:tcPr>
            <w:tcW w:w="5080" w:type="dxa"/>
            <w:vAlign w:val="bottom"/>
            <w:tcBorders>
              <w:left w:val="single" w:sz="8" w:color="auto"/>
              <w:bottom w:val="single" w:sz="8" w:color="auto"/>
              <w:right w:val="single" w:sz="8" w:color="auto"/>
            </w:tcBorders>
          </w:tcPr>
          <w:p>
            <w:pPr>
              <w:spacing w:after="0"/>
              <w:rPr>
                <w:sz w:val="13"/>
                <w:szCs w:val="13"/>
                <w:color w:val="auto"/>
              </w:rPr>
            </w:pPr>
          </w:p>
        </w:tc>
        <w:tc>
          <w:tcPr>
            <w:tcW w:w="1960" w:type="dxa"/>
            <w:vAlign w:val="bottom"/>
            <w:tcBorders>
              <w:bottom w:val="single" w:sz="8" w:color="auto"/>
              <w:right w:val="single" w:sz="8" w:color="auto"/>
            </w:tcBorders>
          </w:tcPr>
          <w:p>
            <w:pPr>
              <w:spacing w:after="0"/>
              <w:rPr>
                <w:sz w:val="13"/>
                <w:szCs w:val="13"/>
                <w:color w:val="auto"/>
              </w:rPr>
            </w:pPr>
          </w:p>
        </w:tc>
        <w:tc>
          <w:tcPr>
            <w:tcW w:w="196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04"/>
        </w:trPr>
        <w:tc>
          <w:tcPr>
            <w:tcW w:w="508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Прочие затраты (в т.ч. затраты на</w:t>
            </w:r>
          </w:p>
        </w:tc>
        <w:tc>
          <w:tcPr>
            <w:tcW w:w="196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8"/>
                <w:szCs w:val="28"/>
                <w:color w:val="auto"/>
              </w:rPr>
              <w:t>366 390,00</w:t>
            </w:r>
          </w:p>
        </w:tc>
        <w:tc>
          <w:tcPr>
            <w:tcW w:w="196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8"/>
                <w:szCs w:val="28"/>
                <w:color w:val="auto"/>
              </w:rPr>
              <w:t>1 752 500,00</w:t>
            </w:r>
          </w:p>
        </w:tc>
        <w:tc>
          <w:tcPr>
            <w:tcW w:w="0" w:type="dxa"/>
            <w:vAlign w:val="bottom"/>
          </w:tcPr>
          <w:p>
            <w:pPr>
              <w:spacing w:after="0"/>
              <w:rPr>
                <w:sz w:val="1"/>
                <w:szCs w:val="1"/>
                <w:color w:val="auto"/>
              </w:rPr>
            </w:pPr>
          </w:p>
        </w:tc>
      </w:tr>
      <w:tr>
        <w:trPr>
          <w:trHeight w:val="146"/>
        </w:trPr>
        <w:tc>
          <w:tcPr>
            <w:tcW w:w="5080" w:type="dxa"/>
            <w:vAlign w:val="bottom"/>
            <w:tcBorders>
              <w:left w:val="single" w:sz="8" w:color="auto"/>
              <w:right w:val="single" w:sz="8" w:color="auto"/>
            </w:tcBorders>
            <w:vMerge w:val="restart"/>
          </w:tcPr>
          <w:p>
            <w:pPr>
              <w:ind w:left="120"/>
              <w:spacing w:after="0" w:line="300" w:lineRule="exact"/>
              <w:rPr>
                <w:sz w:val="20"/>
                <w:szCs w:val="20"/>
                <w:color w:val="auto"/>
              </w:rPr>
            </w:pPr>
            <w:r>
              <w:rPr>
                <w:rFonts w:ascii="Times New Roman" w:cs="Times New Roman" w:eastAsia="Times New Roman" w:hAnsi="Times New Roman"/>
                <w:sz w:val="28"/>
                <w:szCs w:val="28"/>
                <w:color w:val="auto"/>
              </w:rPr>
              <w:t>рекламу)</w:t>
            </w:r>
          </w:p>
        </w:tc>
        <w:tc>
          <w:tcPr>
            <w:tcW w:w="1960" w:type="dxa"/>
            <w:vAlign w:val="bottom"/>
            <w:tcBorders>
              <w:right w:val="single" w:sz="8" w:color="auto"/>
            </w:tcBorders>
            <w:vMerge w:val="continue"/>
          </w:tcPr>
          <w:p>
            <w:pPr>
              <w:spacing w:after="0"/>
              <w:rPr>
                <w:sz w:val="12"/>
                <w:szCs w:val="12"/>
                <w:color w:val="auto"/>
              </w:rPr>
            </w:pPr>
          </w:p>
        </w:tc>
        <w:tc>
          <w:tcPr>
            <w:tcW w:w="19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4"/>
        </w:trPr>
        <w:tc>
          <w:tcPr>
            <w:tcW w:w="5080" w:type="dxa"/>
            <w:vAlign w:val="bottom"/>
            <w:tcBorders>
              <w:left w:val="single" w:sz="8" w:color="auto"/>
              <w:bottom w:val="single" w:sz="8" w:color="auto"/>
              <w:right w:val="single" w:sz="8" w:color="auto"/>
            </w:tcBorders>
            <w:vMerge w:val="continue"/>
          </w:tcPr>
          <w:p>
            <w:pPr>
              <w:spacing w:after="0"/>
              <w:rPr>
                <w:sz w:val="13"/>
                <w:szCs w:val="13"/>
                <w:color w:val="auto"/>
              </w:rPr>
            </w:pPr>
          </w:p>
        </w:tc>
        <w:tc>
          <w:tcPr>
            <w:tcW w:w="1960" w:type="dxa"/>
            <w:vAlign w:val="bottom"/>
            <w:tcBorders>
              <w:bottom w:val="single" w:sz="8" w:color="auto"/>
              <w:right w:val="single" w:sz="8" w:color="auto"/>
            </w:tcBorders>
          </w:tcPr>
          <w:p>
            <w:pPr>
              <w:spacing w:after="0"/>
              <w:rPr>
                <w:sz w:val="13"/>
                <w:szCs w:val="13"/>
                <w:color w:val="auto"/>
              </w:rPr>
            </w:pPr>
          </w:p>
        </w:tc>
        <w:tc>
          <w:tcPr>
            <w:tcW w:w="196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50"/>
        </w:trPr>
        <w:tc>
          <w:tcPr>
            <w:tcW w:w="50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Итого себестоимость:</w:t>
            </w:r>
          </w:p>
        </w:tc>
        <w:tc>
          <w:tcPr>
            <w:tcW w:w="19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515 890,00</w:t>
            </w:r>
          </w:p>
        </w:tc>
        <w:tc>
          <w:tcPr>
            <w:tcW w:w="19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2 646 500,00</w:t>
            </w:r>
          </w:p>
        </w:tc>
        <w:tc>
          <w:tcPr>
            <w:tcW w:w="0" w:type="dxa"/>
            <w:vAlign w:val="bottom"/>
          </w:tcPr>
          <w:p>
            <w:pPr>
              <w:spacing w:after="0"/>
              <w:rPr>
                <w:sz w:val="1"/>
                <w:szCs w:val="1"/>
                <w:color w:val="auto"/>
              </w:rPr>
            </w:pPr>
          </w:p>
        </w:tc>
      </w:tr>
      <w:tr>
        <w:trPr>
          <w:trHeight w:val="154"/>
        </w:trPr>
        <w:tc>
          <w:tcPr>
            <w:tcW w:w="5080" w:type="dxa"/>
            <w:vAlign w:val="bottom"/>
            <w:tcBorders>
              <w:left w:val="single" w:sz="8" w:color="auto"/>
              <w:bottom w:val="single" w:sz="8" w:color="auto"/>
              <w:right w:val="single" w:sz="8" w:color="auto"/>
            </w:tcBorders>
          </w:tcPr>
          <w:p>
            <w:pPr>
              <w:spacing w:after="0"/>
              <w:rPr>
                <w:sz w:val="13"/>
                <w:szCs w:val="13"/>
                <w:color w:val="auto"/>
              </w:rPr>
            </w:pPr>
          </w:p>
        </w:tc>
        <w:tc>
          <w:tcPr>
            <w:tcW w:w="1960" w:type="dxa"/>
            <w:vAlign w:val="bottom"/>
            <w:tcBorders>
              <w:bottom w:val="single" w:sz="8" w:color="auto"/>
              <w:right w:val="single" w:sz="8" w:color="auto"/>
            </w:tcBorders>
          </w:tcPr>
          <w:p>
            <w:pPr>
              <w:spacing w:after="0"/>
              <w:rPr>
                <w:sz w:val="13"/>
                <w:szCs w:val="13"/>
                <w:color w:val="auto"/>
              </w:rPr>
            </w:pPr>
          </w:p>
        </w:tc>
        <w:tc>
          <w:tcPr>
            <w:tcW w:w="196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75" w:lineRule="exact"/>
        <w:rPr>
          <w:sz w:val="20"/>
          <w:szCs w:val="20"/>
          <w:color w:val="auto"/>
        </w:rPr>
      </w:pPr>
    </w:p>
    <w:p>
      <w:pPr>
        <w:ind w:left="860"/>
        <w:spacing w:after="0"/>
        <w:rPr>
          <w:sz w:val="20"/>
          <w:szCs w:val="20"/>
          <w:color w:val="auto"/>
        </w:rPr>
      </w:pPr>
      <w:r>
        <w:rPr>
          <w:rFonts w:ascii="Times New Roman" w:cs="Times New Roman" w:eastAsia="Times New Roman" w:hAnsi="Times New Roman"/>
          <w:sz w:val="28"/>
          <w:szCs w:val="28"/>
          <w:i w:val="1"/>
          <w:iCs w:val="1"/>
          <w:color w:val="auto"/>
        </w:rPr>
        <w:t>Первоначальная стоимость основных средств составит 281 150 руб.</w:t>
      </w:r>
    </w:p>
    <w:p>
      <w:pPr>
        <w:spacing w:after="0" w:line="160" w:lineRule="exact"/>
        <w:rPr>
          <w:sz w:val="20"/>
          <w:szCs w:val="20"/>
          <w:color w:val="auto"/>
        </w:rPr>
      </w:pPr>
    </w:p>
    <w:p>
      <w:pPr>
        <w:ind w:left="860"/>
        <w:spacing w:after="0"/>
        <w:rPr>
          <w:sz w:val="20"/>
          <w:szCs w:val="20"/>
          <w:color w:val="auto"/>
        </w:rPr>
      </w:pPr>
      <w:r>
        <w:rPr>
          <w:rFonts w:ascii="Times New Roman" w:cs="Times New Roman" w:eastAsia="Times New Roman" w:hAnsi="Times New Roman"/>
          <w:sz w:val="28"/>
          <w:szCs w:val="28"/>
          <w:i w:val="1"/>
          <w:iCs w:val="1"/>
          <w:color w:val="auto"/>
        </w:rPr>
        <w:t>Норма амортизации – 8,5 % в год.</w:t>
      </w:r>
    </w:p>
    <w:p>
      <w:pPr>
        <w:spacing w:after="0" w:line="163" w:lineRule="exact"/>
        <w:rPr>
          <w:sz w:val="20"/>
          <w:szCs w:val="20"/>
          <w:color w:val="auto"/>
        </w:rPr>
      </w:pPr>
    </w:p>
    <w:p>
      <w:pPr>
        <w:ind w:left="860"/>
        <w:spacing w:after="0"/>
        <w:rPr>
          <w:sz w:val="20"/>
          <w:szCs w:val="20"/>
          <w:color w:val="auto"/>
        </w:rPr>
      </w:pPr>
      <w:r>
        <w:rPr>
          <w:rFonts w:ascii="Times New Roman" w:cs="Times New Roman" w:eastAsia="Times New Roman" w:hAnsi="Times New Roman"/>
          <w:sz w:val="28"/>
          <w:szCs w:val="28"/>
          <w:i w:val="1"/>
          <w:iCs w:val="1"/>
          <w:color w:val="auto"/>
        </w:rPr>
        <w:t>Годовая сумма амортизационных отчислений = 24 000 руб.</w:t>
      </w:r>
    </w:p>
    <w:p>
      <w:pPr>
        <w:sectPr>
          <w:pgSz w:w="11900" w:h="16838" w:orient="portrait"/>
          <w:cols w:equalWidth="0" w:num="1">
            <w:col w:w="9520"/>
          </w:cols>
          <w:pgMar w:left="1120" w:top="1138" w:right="1266" w:bottom="707" w:gutter="0" w:footer="0" w:header="0"/>
        </w:sectPr>
      </w:pPr>
    </w:p>
    <w:p>
      <w:pPr>
        <w:ind w:left="20"/>
        <w:spacing w:after="0"/>
        <w:rPr>
          <w:sz w:val="20"/>
          <w:szCs w:val="20"/>
          <w:color w:val="auto"/>
        </w:rPr>
      </w:pPr>
      <w:r>
        <w:rPr>
          <w:rFonts w:ascii="Times New Roman" w:cs="Times New Roman" w:eastAsia="Times New Roman" w:hAnsi="Times New Roman"/>
          <w:sz w:val="28"/>
          <w:szCs w:val="28"/>
          <w:b w:val="1"/>
          <w:bCs w:val="1"/>
          <w:color w:val="auto"/>
        </w:rPr>
        <w:t>Налогообложение</w:t>
      </w:r>
    </w:p>
    <w:p>
      <w:pPr>
        <w:spacing w:after="0" w:line="172" w:lineRule="exact"/>
        <w:rPr>
          <w:sz w:val="20"/>
          <w:szCs w:val="20"/>
          <w:color w:val="auto"/>
        </w:rPr>
      </w:pPr>
    </w:p>
    <w:p>
      <w:pPr>
        <w:jc w:val="both"/>
        <w:ind w:left="20"/>
        <w:spacing w:after="0" w:line="236" w:lineRule="auto"/>
        <w:rPr>
          <w:sz w:val="20"/>
          <w:szCs w:val="20"/>
          <w:color w:val="auto"/>
        </w:rPr>
      </w:pPr>
      <w:r>
        <w:rPr>
          <w:rFonts w:ascii="Times New Roman" w:cs="Times New Roman" w:eastAsia="Times New Roman" w:hAnsi="Times New Roman"/>
          <w:sz w:val="28"/>
          <w:szCs w:val="28"/>
          <w:color w:val="auto"/>
        </w:rPr>
        <w:t>Аптечное предприятие попадает под специальный налоговый режим - ЕНВД. В соответствии с главой 26.3. аптека признается налогоплательщиком ЕНВД в части доходов, полученных:</w:t>
      </w:r>
    </w:p>
    <w:p>
      <w:pPr>
        <w:spacing w:after="0" w:line="15" w:lineRule="exact"/>
        <w:rPr>
          <w:sz w:val="20"/>
          <w:szCs w:val="20"/>
          <w:color w:val="auto"/>
        </w:rPr>
      </w:pPr>
    </w:p>
    <w:p>
      <w:pPr>
        <w:ind w:left="20" w:right="20" w:hanging="7"/>
        <w:spacing w:after="0" w:line="234" w:lineRule="auto"/>
        <w:tabs>
          <w:tab w:leader="none" w:pos="255"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от реализации товара населению за наличный расчет или с использованием платежных карт;</w:t>
      </w:r>
    </w:p>
    <w:p>
      <w:pPr>
        <w:spacing w:after="0" w:line="4" w:lineRule="exact"/>
        <w:rPr>
          <w:rFonts w:ascii="Times New Roman" w:cs="Times New Roman" w:eastAsia="Times New Roman" w:hAnsi="Times New Roman"/>
          <w:sz w:val="28"/>
          <w:szCs w:val="28"/>
          <w:color w:val="auto"/>
        </w:rPr>
      </w:pPr>
    </w:p>
    <w:p>
      <w:pPr>
        <w:ind w:left="180" w:hanging="167"/>
        <w:spacing w:after="0"/>
        <w:tabs>
          <w:tab w:leader="none" w:pos="180"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от реализации товара ЛПУ за наличный расчет;</w:t>
      </w:r>
    </w:p>
    <w:p>
      <w:pPr>
        <w:spacing w:after="0" w:line="13" w:lineRule="exact"/>
        <w:rPr>
          <w:rFonts w:ascii="Times New Roman" w:cs="Times New Roman" w:eastAsia="Times New Roman" w:hAnsi="Times New Roman"/>
          <w:sz w:val="28"/>
          <w:szCs w:val="28"/>
          <w:color w:val="auto"/>
        </w:rPr>
      </w:pPr>
    </w:p>
    <w:p>
      <w:pPr>
        <w:ind w:left="20" w:hanging="7"/>
        <w:spacing w:after="0" w:line="234" w:lineRule="auto"/>
        <w:tabs>
          <w:tab w:leader="none" w:pos="207"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 изготовление лекарств для населения или ЛПУ при оплате наличными или с использованием платежных карт;</w:t>
      </w:r>
    </w:p>
    <w:p>
      <w:pPr>
        <w:spacing w:after="0" w:line="15" w:lineRule="exact"/>
        <w:rPr>
          <w:rFonts w:ascii="Times New Roman" w:cs="Times New Roman" w:eastAsia="Times New Roman" w:hAnsi="Times New Roman"/>
          <w:sz w:val="28"/>
          <w:szCs w:val="28"/>
          <w:color w:val="auto"/>
        </w:rPr>
      </w:pPr>
    </w:p>
    <w:p>
      <w:pPr>
        <w:ind w:left="20" w:right="20" w:hanging="7"/>
        <w:spacing w:after="0" w:line="235" w:lineRule="auto"/>
        <w:tabs>
          <w:tab w:leader="none" w:pos="298"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от реализации лекарственных средств (код 52.31) относится к розничной торговле (код 52).</w:t>
      </w:r>
    </w:p>
    <w:p>
      <w:pPr>
        <w:ind w:left="2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 связи с этим будут исчисляться, и уплачиваться следующие налоги:</w:t>
      </w:r>
    </w:p>
    <w:p>
      <w:pPr>
        <w:spacing w:after="0" w:line="150" w:lineRule="exact"/>
        <w:rPr>
          <w:sz w:val="20"/>
          <w:szCs w:val="20"/>
          <w:color w:val="auto"/>
        </w:rPr>
      </w:pPr>
    </w:p>
    <w:tbl>
      <w:tblPr>
        <w:tblLayout w:type="fixed"/>
        <w:tblInd w:w="10" w:type="dxa"/>
        <w:tblCellMar>
          <w:top w:w="0" w:type="dxa"/>
          <w:left w:w="0" w:type="dxa"/>
          <w:bottom w:w="0" w:type="dxa"/>
          <w:right w:w="0" w:type="dxa"/>
        </w:tblCellMar>
      </w:tblPr>
      <w:tr>
        <w:trPr>
          <w:trHeight w:val="324"/>
        </w:trPr>
        <w:tc>
          <w:tcPr>
            <w:tcW w:w="4060" w:type="dxa"/>
            <w:vAlign w:val="bottom"/>
            <w:tcBorders>
              <w:top w:val="single" w:sz="8" w:color="auto"/>
              <w:left w:val="single" w:sz="8" w:color="auto"/>
              <w:right w:val="single" w:sz="8" w:color="auto"/>
            </w:tcBorders>
          </w:tcPr>
          <w:p>
            <w:pPr>
              <w:spacing w:after="0"/>
              <w:rPr>
                <w:sz w:val="24"/>
                <w:szCs w:val="24"/>
                <w:color w:val="auto"/>
              </w:rPr>
            </w:pPr>
          </w:p>
        </w:tc>
        <w:tc>
          <w:tcPr>
            <w:tcW w:w="2240" w:type="dxa"/>
            <w:vAlign w:val="bottom"/>
            <w:tcBorders>
              <w:top w:val="single" w:sz="8" w:color="auto"/>
              <w:right w:val="single" w:sz="8" w:color="auto"/>
            </w:tcBorders>
          </w:tcPr>
          <w:p>
            <w:pPr>
              <w:spacing w:after="0"/>
              <w:rPr>
                <w:sz w:val="24"/>
                <w:szCs w:val="24"/>
                <w:color w:val="auto"/>
              </w:rPr>
            </w:pPr>
          </w:p>
        </w:tc>
        <w:tc>
          <w:tcPr>
            <w:tcW w:w="16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1-ый год</w:t>
            </w:r>
          </w:p>
        </w:tc>
        <w:tc>
          <w:tcPr>
            <w:tcW w:w="16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2-ой год</w:t>
            </w:r>
          </w:p>
        </w:tc>
        <w:tc>
          <w:tcPr>
            <w:tcW w:w="0" w:type="dxa"/>
            <w:vAlign w:val="bottom"/>
          </w:tcPr>
          <w:p>
            <w:pPr>
              <w:spacing w:after="0"/>
              <w:rPr>
                <w:sz w:val="1"/>
                <w:szCs w:val="1"/>
                <w:color w:val="auto"/>
              </w:rPr>
            </w:pPr>
          </w:p>
        </w:tc>
      </w:tr>
      <w:tr>
        <w:trPr>
          <w:trHeight w:val="331"/>
        </w:trPr>
        <w:tc>
          <w:tcPr>
            <w:tcW w:w="4060" w:type="dxa"/>
            <w:vAlign w:val="bottom"/>
            <w:tcBorders>
              <w:left w:val="single" w:sz="8" w:color="auto"/>
              <w:right w:val="single" w:sz="8" w:color="auto"/>
            </w:tcBorders>
          </w:tcPr>
          <w:p>
            <w:pPr>
              <w:ind w:left="1580"/>
              <w:spacing w:after="0"/>
              <w:rPr>
                <w:sz w:val="20"/>
                <w:szCs w:val="20"/>
                <w:color w:val="auto"/>
              </w:rPr>
            </w:pPr>
            <w:r>
              <w:rPr>
                <w:rFonts w:ascii="Times New Roman" w:cs="Times New Roman" w:eastAsia="Times New Roman" w:hAnsi="Times New Roman"/>
                <w:sz w:val="28"/>
                <w:szCs w:val="28"/>
                <w:color w:val="auto"/>
              </w:rPr>
              <w:t>Налоги</w:t>
            </w:r>
          </w:p>
        </w:tc>
        <w:tc>
          <w:tcPr>
            <w:tcW w:w="22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Ставка (%)</w:t>
            </w:r>
          </w:p>
        </w:tc>
        <w:tc>
          <w:tcPr>
            <w:tcW w:w="16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Сумма</w:t>
            </w:r>
          </w:p>
        </w:tc>
        <w:tc>
          <w:tcPr>
            <w:tcW w:w="16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Сумма</w:t>
            </w:r>
          </w:p>
        </w:tc>
        <w:tc>
          <w:tcPr>
            <w:tcW w:w="0" w:type="dxa"/>
            <w:vAlign w:val="bottom"/>
          </w:tcPr>
          <w:p>
            <w:pPr>
              <w:spacing w:after="0"/>
              <w:rPr>
                <w:sz w:val="1"/>
                <w:szCs w:val="1"/>
                <w:color w:val="auto"/>
              </w:rPr>
            </w:pPr>
          </w:p>
        </w:tc>
      </w:tr>
      <w:tr>
        <w:trPr>
          <w:trHeight w:val="328"/>
        </w:trPr>
        <w:tc>
          <w:tcPr>
            <w:tcW w:w="4060" w:type="dxa"/>
            <w:vAlign w:val="bottom"/>
            <w:tcBorders>
              <w:left w:val="single" w:sz="8" w:color="auto"/>
              <w:bottom w:val="single" w:sz="8" w:color="auto"/>
              <w:right w:val="single" w:sz="8" w:color="auto"/>
            </w:tcBorders>
          </w:tcPr>
          <w:p>
            <w:pPr>
              <w:spacing w:after="0"/>
              <w:rPr>
                <w:sz w:val="24"/>
                <w:szCs w:val="24"/>
                <w:color w:val="auto"/>
              </w:rPr>
            </w:pPr>
          </w:p>
        </w:tc>
        <w:tc>
          <w:tcPr>
            <w:tcW w:w="2240" w:type="dxa"/>
            <w:vAlign w:val="bottom"/>
            <w:tcBorders>
              <w:bottom w:val="single" w:sz="8" w:color="auto"/>
              <w:right w:val="single" w:sz="8" w:color="auto"/>
            </w:tcBorders>
          </w:tcPr>
          <w:p>
            <w:pPr>
              <w:spacing w:after="0"/>
              <w:rPr>
                <w:sz w:val="24"/>
                <w:szCs w:val="24"/>
                <w:color w:val="auto"/>
              </w:rPr>
            </w:pPr>
          </w:p>
        </w:tc>
        <w:tc>
          <w:tcPr>
            <w:tcW w:w="16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(руб.)</w:t>
            </w:r>
          </w:p>
        </w:tc>
        <w:tc>
          <w:tcPr>
            <w:tcW w:w="16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(руб.)</w:t>
            </w:r>
          </w:p>
        </w:tc>
        <w:tc>
          <w:tcPr>
            <w:tcW w:w="0" w:type="dxa"/>
            <w:vAlign w:val="bottom"/>
          </w:tcPr>
          <w:p>
            <w:pPr>
              <w:spacing w:after="0"/>
              <w:rPr>
                <w:sz w:val="1"/>
                <w:szCs w:val="1"/>
                <w:color w:val="auto"/>
              </w:rPr>
            </w:pPr>
          </w:p>
        </w:tc>
      </w:tr>
      <w:tr>
        <w:trPr>
          <w:trHeight w:val="308"/>
        </w:trPr>
        <w:tc>
          <w:tcPr>
            <w:tcW w:w="40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8"/>
                <w:szCs w:val="28"/>
                <w:color w:val="auto"/>
              </w:rPr>
              <w:t>ЕНВД</w:t>
            </w:r>
          </w:p>
        </w:tc>
        <w:tc>
          <w:tcPr>
            <w:tcW w:w="2240" w:type="dxa"/>
            <w:vAlign w:val="bottom"/>
            <w:tcBorders>
              <w:right w:val="single" w:sz="8" w:color="auto"/>
            </w:tcBorders>
          </w:tcPr>
          <w:p>
            <w:pPr>
              <w:jc w:val="center"/>
              <w:spacing w:after="0" w:line="308" w:lineRule="exact"/>
              <w:rPr>
                <w:sz w:val="20"/>
                <w:szCs w:val="20"/>
                <w:color w:val="auto"/>
              </w:rPr>
            </w:pPr>
            <w:r>
              <w:rPr>
                <w:rFonts w:ascii="Times New Roman" w:cs="Times New Roman" w:eastAsia="Times New Roman" w:hAnsi="Times New Roman"/>
                <w:sz w:val="28"/>
                <w:szCs w:val="28"/>
                <w:color w:val="auto"/>
                <w:w w:val="98"/>
              </w:rPr>
              <w:t>расчет по</w:t>
            </w:r>
          </w:p>
        </w:tc>
        <w:tc>
          <w:tcPr>
            <w:tcW w:w="164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8"/>
                <w:szCs w:val="28"/>
                <w:color w:val="auto"/>
              </w:rPr>
              <w:t>1 610,00</w:t>
            </w:r>
          </w:p>
        </w:tc>
        <w:tc>
          <w:tcPr>
            <w:tcW w:w="166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8"/>
                <w:szCs w:val="28"/>
                <w:color w:val="auto"/>
              </w:rPr>
              <w:t>19 360,00</w:t>
            </w:r>
          </w:p>
        </w:tc>
        <w:tc>
          <w:tcPr>
            <w:tcW w:w="0" w:type="dxa"/>
            <w:vAlign w:val="bottom"/>
          </w:tcPr>
          <w:p>
            <w:pPr>
              <w:spacing w:after="0"/>
              <w:rPr>
                <w:sz w:val="1"/>
                <w:szCs w:val="1"/>
                <w:color w:val="auto"/>
              </w:rPr>
            </w:pPr>
          </w:p>
        </w:tc>
      </w:tr>
      <w:tr>
        <w:trPr>
          <w:trHeight w:val="154"/>
        </w:trPr>
        <w:tc>
          <w:tcPr>
            <w:tcW w:w="4060" w:type="dxa"/>
            <w:vAlign w:val="bottom"/>
            <w:tcBorders>
              <w:left w:val="single" w:sz="8" w:color="auto"/>
              <w:right w:val="single" w:sz="8" w:color="auto"/>
            </w:tcBorders>
            <w:vMerge w:val="continue"/>
          </w:tcPr>
          <w:p>
            <w:pPr>
              <w:spacing w:after="0"/>
              <w:rPr>
                <w:sz w:val="13"/>
                <w:szCs w:val="13"/>
                <w:color w:val="auto"/>
              </w:rPr>
            </w:pPr>
          </w:p>
        </w:tc>
        <w:tc>
          <w:tcPr>
            <w:tcW w:w="2240" w:type="dxa"/>
            <w:vAlign w:val="bottom"/>
            <w:tcBorders>
              <w:right w:val="single" w:sz="8" w:color="auto"/>
            </w:tcBorders>
            <w:vMerge w:val="restart"/>
          </w:tcPr>
          <w:p>
            <w:pPr>
              <w:jc w:val="center"/>
              <w:spacing w:after="0" w:line="314" w:lineRule="exact"/>
              <w:rPr>
                <w:sz w:val="20"/>
                <w:szCs w:val="20"/>
                <w:color w:val="auto"/>
              </w:rPr>
            </w:pPr>
            <w:r>
              <w:rPr>
                <w:rFonts w:ascii="Times New Roman" w:cs="Times New Roman" w:eastAsia="Times New Roman" w:hAnsi="Times New Roman"/>
                <w:sz w:val="28"/>
                <w:szCs w:val="28"/>
                <w:color w:val="auto"/>
              </w:rPr>
              <w:t>коэффициентам</w:t>
            </w:r>
          </w:p>
        </w:tc>
        <w:tc>
          <w:tcPr>
            <w:tcW w:w="1640" w:type="dxa"/>
            <w:vAlign w:val="bottom"/>
            <w:tcBorders>
              <w:right w:val="single" w:sz="8" w:color="auto"/>
            </w:tcBorders>
            <w:vMerge w:val="continue"/>
          </w:tcPr>
          <w:p>
            <w:pPr>
              <w:spacing w:after="0"/>
              <w:rPr>
                <w:sz w:val="13"/>
                <w:szCs w:val="13"/>
                <w:color w:val="auto"/>
              </w:rPr>
            </w:pPr>
          </w:p>
        </w:tc>
        <w:tc>
          <w:tcPr>
            <w:tcW w:w="16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1"/>
        </w:trPr>
        <w:tc>
          <w:tcPr>
            <w:tcW w:w="4060" w:type="dxa"/>
            <w:vAlign w:val="bottom"/>
            <w:tcBorders>
              <w:left w:val="single" w:sz="8" w:color="auto"/>
              <w:bottom w:val="single" w:sz="8" w:color="auto"/>
              <w:right w:val="single" w:sz="8" w:color="auto"/>
            </w:tcBorders>
          </w:tcPr>
          <w:p>
            <w:pPr>
              <w:spacing w:after="0"/>
              <w:rPr>
                <w:sz w:val="13"/>
                <w:szCs w:val="13"/>
                <w:color w:val="auto"/>
              </w:rPr>
            </w:pPr>
          </w:p>
        </w:tc>
        <w:tc>
          <w:tcPr>
            <w:tcW w:w="2240" w:type="dxa"/>
            <w:vAlign w:val="bottom"/>
            <w:tcBorders>
              <w:bottom w:val="single" w:sz="8" w:color="auto"/>
              <w:right w:val="single" w:sz="8" w:color="auto"/>
            </w:tcBorders>
            <w:vMerge w:val="continue"/>
          </w:tcPr>
          <w:p>
            <w:pPr>
              <w:spacing w:after="0"/>
              <w:rPr>
                <w:sz w:val="13"/>
                <w:szCs w:val="13"/>
                <w:color w:val="auto"/>
              </w:rPr>
            </w:pPr>
          </w:p>
        </w:tc>
        <w:tc>
          <w:tcPr>
            <w:tcW w:w="1640" w:type="dxa"/>
            <w:vAlign w:val="bottom"/>
            <w:tcBorders>
              <w:bottom w:val="single" w:sz="8" w:color="auto"/>
              <w:right w:val="single" w:sz="8" w:color="auto"/>
            </w:tcBorders>
          </w:tcPr>
          <w:p>
            <w:pPr>
              <w:spacing w:after="0"/>
              <w:rPr>
                <w:sz w:val="13"/>
                <w:szCs w:val="13"/>
                <w:color w:val="auto"/>
              </w:rPr>
            </w:pPr>
          </w:p>
        </w:tc>
        <w:tc>
          <w:tcPr>
            <w:tcW w:w="166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60"/>
        </w:trPr>
        <w:tc>
          <w:tcPr>
            <w:tcW w:w="40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НДФЛ</w:t>
            </w:r>
          </w:p>
        </w:tc>
        <w:tc>
          <w:tcPr>
            <w:tcW w:w="22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13</w:t>
            </w:r>
          </w:p>
        </w:tc>
        <w:tc>
          <w:tcPr>
            <w:tcW w:w="16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7 090,00</w:t>
            </w:r>
          </w:p>
        </w:tc>
        <w:tc>
          <w:tcPr>
            <w:tcW w:w="16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85 020,00</w:t>
            </w:r>
          </w:p>
        </w:tc>
        <w:tc>
          <w:tcPr>
            <w:tcW w:w="0" w:type="dxa"/>
            <w:vAlign w:val="bottom"/>
          </w:tcPr>
          <w:p>
            <w:pPr>
              <w:spacing w:after="0"/>
              <w:rPr>
                <w:sz w:val="1"/>
                <w:szCs w:val="1"/>
                <w:color w:val="auto"/>
              </w:rPr>
            </w:pPr>
          </w:p>
        </w:tc>
      </w:tr>
      <w:tr>
        <w:trPr>
          <w:trHeight w:val="161"/>
        </w:trPr>
        <w:tc>
          <w:tcPr>
            <w:tcW w:w="4060" w:type="dxa"/>
            <w:vAlign w:val="bottom"/>
            <w:tcBorders>
              <w:left w:val="single" w:sz="8" w:color="auto"/>
              <w:bottom w:val="single" w:sz="8" w:color="auto"/>
              <w:right w:val="single" w:sz="8" w:color="auto"/>
            </w:tcBorders>
          </w:tcPr>
          <w:p>
            <w:pPr>
              <w:spacing w:after="0"/>
              <w:rPr>
                <w:sz w:val="13"/>
                <w:szCs w:val="13"/>
                <w:color w:val="auto"/>
              </w:rPr>
            </w:pPr>
          </w:p>
        </w:tc>
        <w:tc>
          <w:tcPr>
            <w:tcW w:w="2240" w:type="dxa"/>
            <w:vAlign w:val="bottom"/>
            <w:tcBorders>
              <w:bottom w:val="single" w:sz="8" w:color="auto"/>
              <w:right w:val="single" w:sz="8" w:color="auto"/>
            </w:tcBorders>
          </w:tcPr>
          <w:p>
            <w:pPr>
              <w:spacing w:after="0"/>
              <w:rPr>
                <w:sz w:val="13"/>
                <w:szCs w:val="13"/>
                <w:color w:val="auto"/>
              </w:rPr>
            </w:pPr>
          </w:p>
        </w:tc>
        <w:tc>
          <w:tcPr>
            <w:tcW w:w="1640" w:type="dxa"/>
            <w:vAlign w:val="bottom"/>
            <w:tcBorders>
              <w:bottom w:val="single" w:sz="8" w:color="auto"/>
              <w:right w:val="single" w:sz="8" w:color="auto"/>
            </w:tcBorders>
          </w:tcPr>
          <w:p>
            <w:pPr>
              <w:spacing w:after="0"/>
              <w:rPr>
                <w:sz w:val="13"/>
                <w:szCs w:val="13"/>
                <w:color w:val="auto"/>
              </w:rPr>
            </w:pPr>
          </w:p>
        </w:tc>
        <w:tc>
          <w:tcPr>
            <w:tcW w:w="166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58"/>
        </w:trPr>
        <w:tc>
          <w:tcPr>
            <w:tcW w:w="40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Отчисления за работников</w:t>
            </w:r>
          </w:p>
        </w:tc>
        <w:tc>
          <w:tcPr>
            <w:tcW w:w="22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30,2</w:t>
            </w:r>
          </w:p>
        </w:tc>
        <w:tc>
          <w:tcPr>
            <w:tcW w:w="16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16 460,00</w:t>
            </w:r>
          </w:p>
        </w:tc>
        <w:tc>
          <w:tcPr>
            <w:tcW w:w="16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197 510,00</w:t>
            </w:r>
          </w:p>
        </w:tc>
        <w:tc>
          <w:tcPr>
            <w:tcW w:w="0" w:type="dxa"/>
            <w:vAlign w:val="bottom"/>
          </w:tcPr>
          <w:p>
            <w:pPr>
              <w:spacing w:after="0"/>
              <w:rPr>
                <w:sz w:val="1"/>
                <w:szCs w:val="1"/>
                <w:color w:val="auto"/>
              </w:rPr>
            </w:pPr>
          </w:p>
        </w:tc>
      </w:tr>
      <w:tr>
        <w:trPr>
          <w:trHeight w:val="163"/>
        </w:trPr>
        <w:tc>
          <w:tcPr>
            <w:tcW w:w="4060" w:type="dxa"/>
            <w:vAlign w:val="bottom"/>
            <w:tcBorders>
              <w:left w:val="single" w:sz="8" w:color="auto"/>
              <w:bottom w:val="single" w:sz="8" w:color="auto"/>
              <w:right w:val="single" w:sz="8" w:color="auto"/>
            </w:tcBorders>
          </w:tcPr>
          <w:p>
            <w:pPr>
              <w:spacing w:after="0"/>
              <w:rPr>
                <w:sz w:val="14"/>
                <w:szCs w:val="14"/>
                <w:color w:val="auto"/>
              </w:rPr>
            </w:pPr>
          </w:p>
        </w:tc>
        <w:tc>
          <w:tcPr>
            <w:tcW w:w="2240" w:type="dxa"/>
            <w:vAlign w:val="bottom"/>
            <w:tcBorders>
              <w:bottom w:val="single" w:sz="8" w:color="auto"/>
              <w:right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spacing w:after="0"/>
              <w:rPr>
                <w:sz w:val="14"/>
                <w:szCs w:val="14"/>
                <w:color w:val="auto"/>
              </w:rPr>
            </w:pPr>
          </w:p>
        </w:tc>
        <w:tc>
          <w:tcPr>
            <w:tcW w:w="16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4"/>
        </w:trPr>
        <w:tc>
          <w:tcPr>
            <w:tcW w:w="4060" w:type="dxa"/>
            <w:vAlign w:val="bottom"/>
            <w:tcBorders>
              <w:left w:val="single" w:sz="8" w:color="auto"/>
              <w:right w:val="single" w:sz="8" w:color="auto"/>
            </w:tcBorders>
          </w:tcPr>
          <w:p>
            <w:pPr>
              <w:ind w:left="120"/>
              <w:spacing w:after="0" w:line="304" w:lineRule="exact"/>
              <w:rPr>
                <w:sz w:val="20"/>
                <w:szCs w:val="20"/>
                <w:color w:val="auto"/>
              </w:rPr>
            </w:pPr>
            <w:r>
              <w:rPr>
                <w:rFonts w:ascii="Times New Roman" w:cs="Times New Roman" w:eastAsia="Times New Roman" w:hAnsi="Times New Roman"/>
                <w:sz w:val="28"/>
                <w:szCs w:val="28"/>
                <w:color w:val="auto"/>
              </w:rPr>
              <w:t>Объем налоговых отчислений,</w:t>
            </w:r>
          </w:p>
        </w:tc>
        <w:tc>
          <w:tcPr>
            <w:tcW w:w="2240" w:type="dxa"/>
            <w:vAlign w:val="bottom"/>
            <w:tcBorders>
              <w:right w:val="single" w:sz="8" w:color="auto"/>
            </w:tcBorders>
          </w:tcPr>
          <w:p>
            <w:pPr>
              <w:spacing w:after="0"/>
              <w:rPr>
                <w:sz w:val="24"/>
                <w:szCs w:val="24"/>
                <w:color w:val="auto"/>
              </w:rPr>
            </w:pPr>
          </w:p>
        </w:tc>
        <w:tc>
          <w:tcPr>
            <w:tcW w:w="164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8"/>
                <w:szCs w:val="28"/>
                <w:color w:val="auto"/>
              </w:rPr>
              <w:t>25 160,00</w:t>
            </w:r>
          </w:p>
        </w:tc>
        <w:tc>
          <w:tcPr>
            <w:tcW w:w="1660" w:type="dxa"/>
            <w:vAlign w:val="bottom"/>
            <w:tcBorders>
              <w:right w:val="single" w:sz="8" w:color="auto"/>
            </w:tcBorders>
            <w:vMerge w:val="restart"/>
          </w:tcPr>
          <w:p>
            <w:pPr>
              <w:jc w:val="right"/>
              <w:spacing w:after="0"/>
              <w:rPr>
                <w:sz w:val="20"/>
                <w:szCs w:val="20"/>
                <w:color w:val="auto"/>
              </w:rPr>
            </w:pPr>
            <w:r>
              <w:rPr>
                <w:rFonts w:ascii="Times New Roman" w:cs="Times New Roman" w:eastAsia="Times New Roman" w:hAnsi="Times New Roman"/>
                <w:sz w:val="28"/>
                <w:szCs w:val="28"/>
                <w:color w:val="auto"/>
              </w:rPr>
              <w:t>301 890,00</w:t>
            </w:r>
          </w:p>
        </w:tc>
        <w:tc>
          <w:tcPr>
            <w:tcW w:w="0" w:type="dxa"/>
            <w:vAlign w:val="bottom"/>
          </w:tcPr>
          <w:p>
            <w:pPr>
              <w:spacing w:after="0"/>
              <w:rPr>
                <w:sz w:val="1"/>
                <w:szCs w:val="1"/>
                <w:color w:val="auto"/>
              </w:rPr>
            </w:pPr>
          </w:p>
        </w:tc>
      </w:tr>
      <w:tr>
        <w:trPr>
          <w:trHeight w:val="154"/>
        </w:trPr>
        <w:tc>
          <w:tcPr>
            <w:tcW w:w="4060" w:type="dxa"/>
            <w:vAlign w:val="bottom"/>
            <w:tcBorders>
              <w:left w:val="single" w:sz="8" w:color="auto"/>
              <w:right w:val="single" w:sz="8" w:color="auto"/>
            </w:tcBorders>
            <w:vMerge w:val="restart"/>
          </w:tcPr>
          <w:p>
            <w:pPr>
              <w:ind w:left="120"/>
              <w:spacing w:after="0" w:line="317" w:lineRule="exact"/>
              <w:rPr>
                <w:sz w:val="20"/>
                <w:szCs w:val="20"/>
                <w:color w:val="auto"/>
              </w:rPr>
            </w:pPr>
            <w:r>
              <w:rPr>
                <w:rFonts w:ascii="Times New Roman" w:cs="Times New Roman" w:eastAsia="Times New Roman" w:hAnsi="Times New Roman"/>
                <w:sz w:val="28"/>
                <w:szCs w:val="28"/>
                <w:color w:val="auto"/>
              </w:rPr>
              <w:t>всего:</w:t>
            </w:r>
          </w:p>
        </w:tc>
        <w:tc>
          <w:tcPr>
            <w:tcW w:w="2240" w:type="dxa"/>
            <w:vAlign w:val="bottom"/>
            <w:tcBorders>
              <w:right w:val="single" w:sz="8" w:color="auto"/>
            </w:tcBorders>
          </w:tcPr>
          <w:p>
            <w:pPr>
              <w:spacing w:after="0"/>
              <w:rPr>
                <w:sz w:val="13"/>
                <w:szCs w:val="13"/>
                <w:color w:val="auto"/>
              </w:rPr>
            </w:pPr>
          </w:p>
        </w:tc>
        <w:tc>
          <w:tcPr>
            <w:tcW w:w="1640" w:type="dxa"/>
            <w:vAlign w:val="bottom"/>
            <w:tcBorders>
              <w:right w:val="single" w:sz="8" w:color="auto"/>
            </w:tcBorders>
            <w:vMerge w:val="continue"/>
          </w:tcPr>
          <w:p>
            <w:pPr>
              <w:spacing w:after="0"/>
              <w:rPr>
                <w:sz w:val="13"/>
                <w:szCs w:val="13"/>
                <w:color w:val="auto"/>
              </w:rPr>
            </w:pPr>
          </w:p>
        </w:tc>
        <w:tc>
          <w:tcPr>
            <w:tcW w:w="16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3"/>
        </w:trPr>
        <w:tc>
          <w:tcPr>
            <w:tcW w:w="4060" w:type="dxa"/>
            <w:vAlign w:val="bottom"/>
            <w:tcBorders>
              <w:left w:val="single" w:sz="8" w:color="auto"/>
              <w:bottom w:val="single" w:sz="8" w:color="auto"/>
              <w:right w:val="single" w:sz="8" w:color="auto"/>
            </w:tcBorders>
            <w:vMerge w:val="continue"/>
          </w:tcPr>
          <w:p>
            <w:pPr>
              <w:spacing w:after="0"/>
              <w:rPr>
                <w:sz w:val="14"/>
                <w:szCs w:val="14"/>
                <w:color w:val="auto"/>
              </w:rPr>
            </w:pPr>
          </w:p>
        </w:tc>
        <w:tc>
          <w:tcPr>
            <w:tcW w:w="2240" w:type="dxa"/>
            <w:vAlign w:val="bottom"/>
            <w:tcBorders>
              <w:bottom w:val="single" w:sz="8" w:color="auto"/>
              <w:right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spacing w:after="0"/>
              <w:rPr>
                <w:sz w:val="14"/>
                <w:szCs w:val="14"/>
                <w:color w:val="auto"/>
              </w:rPr>
            </w:pPr>
          </w:p>
        </w:tc>
        <w:tc>
          <w:tcPr>
            <w:tcW w:w="16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bl>
    <w:p>
      <w:pPr>
        <w:sectPr>
          <w:pgSz w:w="11900" w:h="16838" w:orient="portrait"/>
          <w:cols w:equalWidth="0" w:num="1">
            <w:col w:w="9940"/>
          </w:cols>
          <w:pgMar w:left="1120" w:top="1130" w:right="846" w:bottom="1440" w:gutter="0" w:footer="0" w:header="0"/>
        </w:sectPr>
      </w:pPr>
    </w:p>
    <w:p>
      <w:pPr>
        <w:spacing w:after="0"/>
        <w:rPr>
          <w:sz w:val="20"/>
          <w:szCs w:val="20"/>
          <w:color w:val="auto"/>
        </w:rPr>
      </w:pPr>
      <w:r>
        <w:rPr>
          <w:rFonts w:ascii="Times New Roman" w:cs="Times New Roman" w:eastAsia="Times New Roman" w:hAnsi="Times New Roman"/>
          <w:sz w:val="28"/>
          <w:szCs w:val="28"/>
          <w:b w:val="1"/>
          <w:bCs w:val="1"/>
          <w:color w:val="auto"/>
        </w:rPr>
        <w:t>Финансовый план</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Cash-flow (Движение денежных средств):</w:t>
      </w:r>
    </w:p>
    <w:p>
      <w:pPr>
        <w:spacing w:after="0" w:line="304" w:lineRule="exact"/>
        <w:rPr>
          <w:sz w:val="20"/>
          <w:szCs w:val="20"/>
          <w:color w:val="auto"/>
        </w:rPr>
      </w:pPr>
    </w:p>
    <w:tbl>
      <w:tblPr>
        <w:tblLayout w:type="fixed"/>
        <w:tblInd w:w="10" w:type="dxa"/>
        <w:tblCellMar>
          <w:top w:w="0" w:type="dxa"/>
          <w:left w:w="0" w:type="dxa"/>
          <w:bottom w:w="0" w:type="dxa"/>
          <w:right w:w="0" w:type="dxa"/>
        </w:tblCellMar>
      </w:tblPr>
      <w:tr>
        <w:trPr>
          <w:trHeight w:val="360"/>
        </w:trPr>
        <w:tc>
          <w:tcPr>
            <w:tcW w:w="5420" w:type="dxa"/>
            <w:vAlign w:val="bottom"/>
            <w:tcBorders>
              <w:top w:val="single" w:sz="8" w:color="auto"/>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Квартал:</w:t>
            </w:r>
          </w:p>
        </w:tc>
        <w:tc>
          <w:tcPr>
            <w:tcW w:w="1800" w:type="dxa"/>
            <w:vAlign w:val="bottom"/>
            <w:tcBorders>
              <w:top w:val="single" w:sz="8" w:color="auto"/>
              <w:right w:val="single" w:sz="8" w:color="auto"/>
            </w:tcBorders>
          </w:tcPr>
          <w:p>
            <w:pPr>
              <w:jc w:val="right"/>
              <w:ind w:right="100"/>
              <w:spacing w:after="0"/>
              <w:rPr>
                <w:sz w:val="20"/>
                <w:szCs w:val="20"/>
                <w:color w:val="auto"/>
              </w:rPr>
            </w:pPr>
            <w:r>
              <w:rPr>
                <w:rFonts w:ascii="Times New Roman" w:cs="Times New Roman" w:eastAsia="Times New Roman" w:hAnsi="Times New Roman"/>
                <w:sz w:val="24"/>
                <w:szCs w:val="24"/>
                <w:color w:val="auto"/>
              </w:rPr>
              <w:t>IV кв. 1-й год</w:t>
            </w:r>
          </w:p>
        </w:tc>
        <w:tc>
          <w:tcPr>
            <w:tcW w:w="60" w:type="dxa"/>
            <w:vAlign w:val="bottom"/>
            <w:tcBorders>
              <w:top w:val="single" w:sz="8" w:color="auto"/>
              <w:right w:val="single" w:sz="8" w:color="auto"/>
            </w:tcBorders>
          </w:tcPr>
          <w:p>
            <w:pPr>
              <w:spacing w:after="0"/>
              <w:rPr>
                <w:sz w:val="24"/>
                <w:szCs w:val="24"/>
                <w:color w:val="auto"/>
              </w:rPr>
            </w:pPr>
          </w:p>
        </w:tc>
        <w:tc>
          <w:tcPr>
            <w:tcW w:w="1800" w:type="dxa"/>
            <w:vAlign w:val="bottom"/>
            <w:tcBorders>
              <w:top w:val="single" w:sz="8" w:color="auto"/>
              <w:right w:val="single" w:sz="8" w:color="auto"/>
            </w:tcBorders>
          </w:tcPr>
          <w:p>
            <w:pPr>
              <w:jc w:val="right"/>
              <w:ind w:right="200"/>
              <w:spacing w:after="0"/>
              <w:rPr>
                <w:sz w:val="20"/>
                <w:szCs w:val="20"/>
                <w:color w:val="auto"/>
              </w:rPr>
            </w:pPr>
            <w:r>
              <w:rPr>
                <w:rFonts w:ascii="Times New Roman" w:cs="Times New Roman" w:eastAsia="Times New Roman" w:hAnsi="Times New Roman"/>
                <w:sz w:val="24"/>
                <w:szCs w:val="24"/>
                <w:color w:val="auto"/>
              </w:rPr>
              <w:t>I кв. 2-й год</w:t>
            </w:r>
          </w:p>
        </w:tc>
        <w:tc>
          <w:tcPr>
            <w:tcW w:w="1840" w:type="dxa"/>
            <w:vAlign w:val="bottom"/>
            <w:tcBorders>
              <w:top w:val="single" w:sz="8" w:color="auto"/>
              <w:right w:val="single" w:sz="8" w:color="auto"/>
            </w:tcBorders>
          </w:tcPr>
          <w:p>
            <w:pPr>
              <w:jc w:val="right"/>
              <w:ind w:right="160"/>
              <w:spacing w:after="0"/>
              <w:rPr>
                <w:sz w:val="20"/>
                <w:szCs w:val="20"/>
                <w:color w:val="auto"/>
              </w:rPr>
            </w:pPr>
            <w:r>
              <w:rPr>
                <w:rFonts w:ascii="Times New Roman" w:cs="Times New Roman" w:eastAsia="Times New Roman" w:hAnsi="Times New Roman"/>
                <w:sz w:val="24"/>
                <w:szCs w:val="24"/>
                <w:color w:val="auto"/>
              </w:rPr>
              <w:t>II кв. 2-й год</w:t>
            </w:r>
          </w:p>
        </w:tc>
        <w:tc>
          <w:tcPr>
            <w:tcW w:w="1840" w:type="dxa"/>
            <w:vAlign w:val="bottom"/>
            <w:tcBorders>
              <w:top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III кв. 2-й год</w:t>
            </w:r>
          </w:p>
        </w:tc>
        <w:tc>
          <w:tcPr>
            <w:tcW w:w="1840" w:type="dxa"/>
            <w:vAlign w:val="bottom"/>
            <w:tcBorders>
              <w:top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IV кв. 2-й год</w:t>
            </w:r>
          </w:p>
        </w:tc>
      </w:tr>
      <w:tr>
        <w:trPr>
          <w:trHeight w:val="94"/>
        </w:trPr>
        <w:tc>
          <w:tcPr>
            <w:tcW w:w="5420" w:type="dxa"/>
            <w:vAlign w:val="bottom"/>
            <w:tcBorders>
              <w:left w:val="single" w:sz="8" w:color="auto"/>
              <w:bottom w:val="single" w:sz="8" w:color="auto"/>
              <w:right w:val="single" w:sz="8" w:color="auto"/>
            </w:tcBorders>
          </w:tcPr>
          <w:p>
            <w:pPr>
              <w:spacing w:after="0"/>
              <w:rPr>
                <w:sz w:val="8"/>
                <w:szCs w:val="8"/>
                <w:color w:val="auto"/>
              </w:rPr>
            </w:pPr>
          </w:p>
        </w:tc>
        <w:tc>
          <w:tcPr>
            <w:tcW w:w="1800" w:type="dxa"/>
            <w:vAlign w:val="bottom"/>
            <w:tcBorders>
              <w:bottom w:val="single" w:sz="8" w:color="auto"/>
              <w:right w:val="single" w:sz="8" w:color="auto"/>
            </w:tcBorders>
          </w:tcPr>
          <w:p>
            <w:pPr>
              <w:spacing w:after="0"/>
              <w:rPr>
                <w:sz w:val="8"/>
                <w:szCs w:val="8"/>
                <w:color w:val="auto"/>
              </w:rPr>
            </w:pPr>
          </w:p>
        </w:tc>
        <w:tc>
          <w:tcPr>
            <w:tcW w:w="60" w:type="dxa"/>
            <w:vAlign w:val="bottom"/>
            <w:tcBorders>
              <w:right w:val="single" w:sz="8" w:color="auto"/>
            </w:tcBorders>
          </w:tcPr>
          <w:p>
            <w:pPr>
              <w:spacing w:after="0"/>
              <w:rPr>
                <w:sz w:val="8"/>
                <w:szCs w:val="8"/>
                <w:color w:val="auto"/>
              </w:rPr>
            </w:pPr>
          </w:p>
        </w:tc>
        <w:tc>
          <w:tcPr>
            <w:tcW w:w="1800" w:type="dxa"/>
            <w:vAlign w:val="bottom"/>
            <w:tcBorders>
              <w:bottom w:val="single" w:sz="8" w:color="auto"/>
              <w:right w:val="single" w:sz="8" w:color="auto"/>
            </w:tcBorders>
          </w:tcPr>
          <w:p>
            <w:pPr>
              <w:spacing w:after="0"/>
              <w:rPr>
                <w:sz w:val="8"/>
                <w:szCs w:val="8"/>
                <w:color w:val="auto"/>
              </w:rPr>
            </w:pPr>
          </w:p>
        </w:tc>
        <w:tc>
          <w:tcPr>
            <w:tcW w:w="1840" w:type="dxa"/>
            <w:vAlign w:val="bottom"/>
            <w:tcBorders>
              <w:bottom w:val="single" w:sz="8" w:color="auto"/>
              <w:right w:val="single" w:sz="8" w:color="auto"/>
            </w:tcBorders>
          </w:tcPr>
          <w:p>
            <w:pPr>
              <w:spacing w:after="0"/>
              <w:rPr>
                <w:sz w:val="8"/>
                <w:szCs w:val="8"/>
                <w:color w:val="auto"/>
              </w:rPr>
            </w:pPr>
          </w:p>
        </w:tc>
        <w:tc>
          <w:tcPr>
            <w:tcW w:w="1840" w:type="dxa"/>
            <w:vAlign w:val="bottom"/>
            <w:tcBorders>
              <w:bottom w:val="single" w:sz="8" w:color="auto"/>
              <w:right w:val="single" w:sz="8" w:color="auto"/>
            </w:tcBorders>
          </w:tcPr>
          <w:p>
            <w:pPr>
              <w:spacing w:after="0"/>
              <w:rPr>
                <w:sz w:val="8"/>
                <w:szCs w:val="8"/>
                <w:color w:val="auto"/>
              </w:rPr>
            </w:pPr>
          </w:p>
        </w:tc>
        <w:tc>
          <w:tcPr>
            <w:tcW w:w="1840" w:type="dxa"/>
            <w:vAlign w:val="bottom"/>
            <w:tcBorders>
              <w:bottom w:val="single" w:sz="8" w:color="auto"/>
              <w:right w:val="single" w:sz="8" w:color="auto"/>
            </w:tcBorders>
          </w:tcPr>
          <w:p>
            <w:pPr>
              <w:spacing w:after="0"/>
              <w:rPr>
                <w:sz w:val="8"/>
                <w:szCs w:val="8"/>
                <w:color w:val="auto"/>
              </w:rPr>
            </w:pPr>
          </w:p>
        </w:tc>
      </w:tr>
      <w:tr>
        <w:trPr>
          <w:trHeight w:val="344"/>
        </w:trPr>
        <w:tc>
          <w:tcPr>
            <w:tcW w:w="542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Денежные средства на начало</w:t>
            </w:r>
          </w:p>
        </w:tc>
        <w:tc>
          <w:tcPr>
            <w:tcW w:w="18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300 000,00</w:t>
            </w:r>
          </w:p>
        </w:tc>
        <w:tc>
          <w:tcPr>
            <w:tcW w:w="60" w:type="dxa"/>
            <w:vAlign w:val="bottom"/>
            <w:tcBorders>
              <w:right w:val="single" w:sz="8" w:color="auto"/>
            </w:tcBorders>
          </w:tcPr>
          <w:p>
            <w:pPr>
              <w:spacing w:after="0"/>
              <w:rPr>
                <w:sz w:val="24"/>
                <w:szCs w:val="24"/>
                <w:color w:val="auto"/>
              </w:rPr>
            </w:pPr>
          </w:p>
        </w:tc>
        <w:tc>
          <w:tcPr>
            <w:tcW w:w="18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-27 200,00</w:t>
            </w:r>
          </w:p>
        </w:tc>
        <w:tc>
          <w:tcPr>
            <w:tcW w:w="18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13 202,50</w:t>
            </w:r>
          </w:p>
        </w:tc>
        <w:tc>
          <w:tcPr>
            <w:tcW w:w="18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53 605,00</w:t>
            </w:r>
          </w:p>
        </w:tc>
        <w:tc>
          <w:tcPr>
            <w:tcW w:w="18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94 007,50</w:t>
            </w:r>
          </w:p>
        </w:tc>
      </w:tr>
      <w:tr>
        <w:trPr>
          <w:trHeight w:val="89"/>
        </w:trPr>
        <w:tc>
          <w:tcPr>
            <w:tcW w:w="5420" w:type="dxa"/>
            <w:vAlign w:val="bottom"/>
            <w:tcBorders>
              <w:left w:val="single" w:sz="8" w:color="auto"/>
              <w:bottom w:val="single" w:sz="8" w:color="auto"/>
              <w:right w:val="single" w:sz="8" w:color="auto"/>
            </w:tcBorders>
          </w:tcPr>
          <w:p>
            <w:pPr>
              <w:spacing w:after="0"/>
              <w:rPr>
                <w:sz w:val="7"/>
                <w:szCs w:val="7"/>
                <w:color w:val="auto"/>
              </w:rPr>
            </w:pPr>
          </w:p>
        </w:tc>
        <w:tc>
          <w:tcPr>
            <w:tcW w:w="1800" w:type="dxa"/>
            <w:vAlign w:val="bottom"/>
            <w:tcBorders>
              <w:bottom w:val="single" w:sz="8" w:color="auto"/>
              <w:right w:val="single" w:sz="8" w:color="auto"/>
            </w:tcBorders>
          </w:tcPr>
          <w:p>
            <w:pPr>
              <w:spacing w:after="0"/>
              <w:rPr>
                <w:sz w:val="7"/>
                <w:szCs w:val="7"/>
                <w:color w:val="auto"/>
              </w:rPr>
            </w:pPr>
          </w:p>
        </w:tc>
        <w:tc>
          <w:tcPr>
            <w:tcW w:w="60" w:type="dxa"/>
            <w:vAlign w:val="bottom"/>
            <w:tcBorders>
              <w:bottom w:val="single" w:sz="8" w:color="auto"/>
              <w:right w:val="single" w:sz="8" w:color="auto"/>
            </w:tcBorders>
          </w:tcPr>
          <w:p>
            <w:pPr>
              <w:spacing w:after="0"/>
              <w:rPr>
                <w:sz w:val="7"/>
                <w:szCs w:val="7"/>
                <w:color w:val="auto"/>
              </w:rPr>
            </w:pPr>
          </w:p>
        </w:tc>
        <w:tc>
          <w:tcPr>
            <w:tcW w:w="1800" w:type="dxa"/>
            <w:vAlign w:val="bottom"/>
            <w:tcBorders>
              <w:bottom w:val="single" w:sz="8" w:color="auto"/>
              <w:right w:val="single" w:sz="8" w:color="auto"/>
            </w:tcBorders>
          </w:tcPr>
          <w:p>
            <w:pPr>
              <w:spacing w:after="0"/>
              <w:rPr>
                <w:sz w:val="7"/>
                <w:szCs w:val="7"/>
                <w:color w:val="auto"/>
              </w:rPr>
            </w:pPr>
          </w:p>
        </w:tc>
        <w:tc>
          <w:tcPr>
            <w:tcW w:w="1840" w:type="dxa"/>
            <w:vAlign w:val="bottom"/>
            <w:tcBorders>
              <w:bottom w:val="single" w:sz="8" w:color="auto"/>
              <w:right w:val="single" w:sz="8" w:color="auto"/>
            </w:tcBorders>
          </w:tcPr>
          <w:p>
            <w:pPr>
              <w:spacing w:after="0"/>
              <w:rPr>
                <w:sz w:val="7"/>
                <w:szCs w:val="7"/>
                <w:color w:val="auto"/>
              </w:rPr>
            </w:pPr>
          </w:p>
        </w:tc>
        <w:tc>
          <w:tcPr>
            <w:tcW w:w="1840" w:type="dxa"/>
            <w:vAlign w:val="bottom"/>
            <w:tcBorders>
              <w:bottom w:val="single" w:sz="8" w:color="auto"/>
              <w:right w:val="single" w:sz="8" w:color="auto"/>
            </w:tcBorders>
          </w:tcPr>
          <w:p>
            <w:pPr>
              <w:spacing w:after="0"/>
              <w:rPr>
                <w:sz w:val="7"/>
                <w:szCs w:val="7"/>
                <w:color w:val="auto"/>
              </w:rPr>
            </w:pPr>
          </w:p>
        </w:tc>
        <w:tc>
          <w:tcPr>
            <w:tcW w:w="1840" w:type="dxa"/>
            <w:vAlign w:val="bottom"/>
            <w:tcBorders>
              <w:bottom w:val="single" w:sz="8" w:color="auto"/>
              <w:right w:val="single" w:sz="8" w:color="auto"/>
            </w:tcBorders>
          </w:tcPr>
          <w:p>
            <w:pPr>
              <w:spacing w:after="0"/>
              <w:rPr>
                <w:sz w:val="7"/>
                <w:szCs w:val="7"/>
                <w:color w:val="auto"/>
              </w:rPr>
            </w:pPr>
          </w:p>
        </w:tc>
      </w:tr>
      <w:tr>
        <w:trPr>
          <w:trHeight w:val="343"/>
        </w:trPr>
        <w:tc>
          <w:tcPr>
            <w:tcW w:w="5420" w:type="dxa"/>
            <w:vAlign w:val="bottom"/>
            <w:tcBorders>
              <w:lef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Поступление ликвидных средств по проекту</w:t>
            </w:r>
          </w:p>
        </w:tc>
        <w:tc>
          <w:tcPr>
            <w:tcW w:w="18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1840" w:type="dxa"/>
            <w:vAlign w:val="bottom"/>
          </w:tcPr>
          <w:p>
            <w:pPr>
              <w:spacing w:after="0"/>
              <w:rPr>
                <w:sz w:val="24"/>
                <w:szCs w:val="24"/>
                <w:color w:val="auto"/>
              </w:rPr>
            </w:pPr>
          </w:p>
        </w:tc>
      </w:tr>
      <w:tr>
        <w:trPr>
          <w:trHeight w:val="94"/>
        </w:trPr>
        <w:tc>
          <w:tcPr>
            <w:tcW w:w="5420" w:type="dxa"/>
            <w:vAlign w:val="bottom"/>
            <w:tcBorders>
              <w:left w:val="single" w:sz="8" w:color="auto"/>
              <w:bottom w:val="single" w:sz="8" w:color="auto"/>
            </w:tcBorders>
          </w:tcPr>
          <w:p>
            <w:pPr>
              <w:spacing w:after="0"/>
              <w:rPr>
                <w:sz w:val="8"/>
                <w:szCs w:val="8"/>
                <w:color w:val="auto"/>
              </w:rPr>
            </w:pPr>
          </w:p>
        </w:tc>
        <w:tc>
          <w:tcPr>
            <w:tcW w:w="180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1800" w:type="dxa"/>
            <w:vAlign w:val="bottom"/>
            <w:tcBorders>
              <w:bottom w:val="single" w:sz="8" w:color="auto"/>
            </w:tcBorders>
          </w:tcPr>
          <w:p>
            <w:pPr>
              <w:spacing w:after="0"/>
              <w:rPr>
                <w:sz w:val="8"/>
                <w:szCs w:val="8"/>
                <w:color w:val="auto"/>
              </w:rPr>
            </w:pPr>
          </w:p>
        </w:tc>
        <w:tc>
          <w:tcPr>
            <w:tcW w:w="1840" w:type="dxa"/>
            <w:vAlign w:val="bottom"/>
            <w:tcBorders>
              <w:bottom w:val="single" w:sz="8" w:color="auto"/>
            </w:tcBorders>
          </w:tcPr>
          <w:p>
            <w:pPr>
              <w:spacing w:after="0"/>
              <w:rPr>
                <w:sz w:val="8"/>
                <w:szCs w:val="8"/>
                <w:color w:val="auto"/>
              </w:rPr>
            </w:pPr>
          </w:p>
        </w:tc>
        <w:tc>
          <w:tcPr>
            <w:tcW w:w="1840" w:type="dxa"/>
            <w:vAlign w:val="bottom"/>
            <w:tcBorders>
              <w:bottom w:val="single" w:sz="8" w:color="auto"/>
            </w:tcBorders>
          </w:tcPr>
          <w:p>
            <w:pPr>
              <w:spacing w:after="0"/>
              <w:rPr>
                <w:sz w:val="8"/>
                <w:szCs w:val="8"/>
                <w:color w:val="auto"/>
              </w:rPr>
            </w:pPr>
          </w:p>
        </w:tc>
        <w:tc>
          <w:tcPr>
            <w:tcW w:w="1840" w:type="dxa"/>
            <w:vAlign w:val="bottom"/>
            <w:tcBorders>
              <w:bottom w:val="single" w:sz="8" w:color="auto"/>
            </w:tcBorders>
          </w:tcPr>
          <w:p>
            <w:pPr>
              <w:spacing w:after="0"/>
              <w:rPr>
                <w:sz w:val="8"/>
                <w:szCs w:val="8"/>
                <w:color w:val="auto"/>
              </w:rPr>
            </w:pPr>
          </w:p>
        </w:tc>
      </w:tr>
      <w:tr>
        <w:trPr>
          <w:trHeight w:val="340"/>
        </w:trPr>
        <w:tc>
          <w:tcPr>
            <w:tcW w:w="542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Выручка от реализации товара (работ, услуг)</w:t>
            </w:r>
          </w:p>
        </w:tc>
        <w:tc>
          <w:tcPr>
            <w:tcW w:w="18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495 000,00</w:t>
            </w:r>
          </w:p>
        </w:tc>
        <w:tc>
          <w:tcPr>
            <w:tcW w:w="60" w:type="dxa"/>
            <w:vAlign w:val="bottom"/>
            <w:tcBorders>
              <w:right w:val="single" w:sz="8" w:color="auto"/>
            </w:tcBorders>
          </w:tcPr>
          <w:p>
            <w:pPr>
              <w:spacing w:after="0"/>
              <w:rPr>
                <w:sz w:val="24"/>
                <w:szCs w:val="24"/>
                <w:color w:val="auto"/>
              </w:rPr>
            </w:pPr>
          </w:p>
        </w:tc>
        <w:tc>
          <w:tcPr>
            <w:tcW w:w="18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777 500,00</w:t>
            </w:r>
          </w:p>
        </w:tc>
        <w:tc>
          <w:tcPr>
            <w:tcW w:w="18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777 500,00</w:t>
            </w:r>
          </w:p>
        </w:tc>
        <w:tc>
          <w:tcPr>
            <w:tcW w:w="18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777 500,00</w:t>
            </w:r>
          </w:p>
        </w:tc>
        <w:tc>
          <w:tcPr>
            <w:tcW w:w="18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777 500,00</w:t>
            </w:r>
          </w:p>
        </w:tc>
      </w:tr>
      <w:tr>
        <w:trPr>
          <w:trHeight w:val="94"/>
        </w:trPr>
        <w:tc>
          <w:tcPr>
            <w:tcW w:w="5420" w:type="dxa"/>
            <w:vAlign w:val="bottom"/>
            <w:tcBorders>
              <w:left w:val="single" w:sz="8" w:color="auto"/>
              <w:bottom w:val="single" w:sz="8" w:color="auto"/>
              <w:right w:val="single" w:sz="8" w:color="auto"/>
            </w:tcBorders>
          </w:tcPr>
          <w:p>
            <w:pPr>
              <w:spacing w:after="0"/>
              <w:rPr>
                <w:sz w:val="8"/>
                <w:szCs w:val="8"/>
                <w:color w:val="auto"/>
              </w:rPr>
            </w:pPr>
          </w:p>
        </w:tc>
        <w:tc>
          <w:tcPr>
            <w:tcW w:w="1800" w:type="dxa"/>
            <w:vAlign w:val="bottom"/>
            <w:tcBorders>
              <w:bottom w:val="single" w:sz="8" w:color="auto"/>
              <w:right w:val="single" w:sz="8" w:color="auto"/>
            </w:tcBorders>
          </w:tcPr>
          <w:p>
            <w:pPr>
              <w:spacing w:after="0"/>
              <w:rPr>
                <w:sz w:val="8"/>
                <w:szCs w:val="8"/>
                <w:color w:val="auto"/>
              </w:rPr>
            </w:pPr>
          </w:p>
        </w:tc>
        <w:tc>
          <w:tcPr>
            <w:tcW w:w="60" w:type="dxa"/>
            <w:vAlign w:val="bottom"/>
            <w:tcBorders>
              <w:right w:val="single" w:sz="8" w:color="auto"/>
            </w:tcBorders>
          </w:tcPr>
          <w:p>
            <w:pPr>
              <w:spacing w:after="0"/>
              <w:rPr>
                <w:sz w:val="8"/>
                <w:szCs w:val="8"/>
                <w:color w:val="auto"/>
              </w:rPr>
            </w:pPr>
          </w:p>
        </w:tc>
        <w:tc>
          <w:tcPr>
            <w:tcW w:w="1800" w:type="dxa"/>
            <w:vAlign w:val="bottom"/>
            <w:tcBorders>
              <w:bottom w:val="single" w:sz="8" w:color="auto"/>
              <w:right w:val="single" w:sz="8" w:color="auto"/>
            </w:tcBorders>
          </w:tcPr>
          <w:p>
            <w:pPr>
              <w:spacing w:after="0"/>
              <w:rPr>
                <w:sz w:val="8"/>
                <w:szCs w:val="8"/>
                <w:color w:val="auto"/>
              </w:rPr>
            </w:pPr>
          </w:p>
        </w:tc>
        <w:tc>
          <w:tcPr>
            <w:tcW w:w="1840" w:type="dxa"/>
            <w:vAlign w:val="bottom"/>
            <w:tcBorders>
              <w:bottom w:val="single" w:sz="8" w:color="auto"/>
              <w:right w:val="single" w:sz="8" w:color="auto"/>
            </w:tcBorders>
          </w:tcPr>
          <w:p>
            <w:pPr>
              <w:spacing w:after="0"/>
              <w:rPr>
                <w:sz w:val="8"/>
                <w:szCs w:val="8"/>
                <w:color w:val="auto"/>
              </w:rPr>
            </w:pPr>
          </w:p>
        </w:tc>
        <w:tc>
          <w:tcPr>
            <w:tcW w:w="1840" w:type="dxa"/>
            <w:vAlign w:val="bottom"/>
            <w:tcBorders>
              <w:bottom w:val="single" w:sz="8" w:color="auto"/>
              <w:right w:val="single" w:sz="8" w:color="auto"/>
            </w:tcBorders>
          </w:tcPr>
          <w:p>
            <w:pPr>
              <w:spacing w:after="0"/>
              <w:rPr>
                <w:sz w:val="8"/>
                <w:szCs w:val="8"/>
                <w:color w:val="auto"/>
              </w:rPr>
            </w:pPr>
          </w:p>
        </w:tc>
        <w:tc>
          <w:tcPr>
            <w:tcW w:w="1840" w:type="dxa"/>
            <w:vAlign w:val="bottom"/>
            <w:tcBorders>
              <w:bottom w:val="single" w:sz="8" w:color="auto"/>
              <w:right w:val="single" w:sz="8" w:color="auto"/>
            </w:tcBorders>
          </w:tcPr>
          <w:p>
            <w:pPr>
              <w:spacing w:after="0"/>
              <w:rPr>
                <w:sz w:val="8"/>
                <w:szCs w:val="8"/>
                <w:color w:val="auto"/>
              </w:rPr>
            </w:pPr>
          </w:p>
        </w:tc>
      </w:tr>
      <w:tr>
        <w:trPr>
          <w:trHeight w:val="344"/>
        </w:trPr>
        <w:tc>
          <w:tcPr>
            <w:tcW w:w="542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Итого поступлений средств по проекту</w:t>
            </w:r>
          </w:p>
        </w:tc>
        <w:tc>
          <w:tcPr>
            <w:tcW w:w="18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b w:val="1"/>
                <w:bCs w:val="1"/>
                <w:color w:val="auto"/>
              </w:rPr>
              <w:t>495 000,00</w:t>
            </w:r>
          </w:p>
        </w:tc>
        <w:tc>
          <w:tcPr>
            <w:tcW w:w="60" w:type="dxa"/>
            <w:vAlign w:val="bottom"/>
            <w:tcBorders>
              <w:right w:val="single" w:sz="8" w:color="auto"/>
            </w:tcBorders>
          </w:tcPr>
          <w:p>
            <w:pPr>
              <w:spacing w:after="0"/>
              <w:rPr>
                <w:sz w:val="24"/>
                <w:szCs w:val="24"/>
                <w:color w:val="auto"/>
              </w:rPr>
            </w:pPr>
          </w:p>
        </w:tc>
        <w:tc>
          <w:tcPr>
            <w:tcW w:w="18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b w:val="1"/>
                <w:bCs w:val="1"/>
                <w:color w:val="auto"/>
              </w:rPr>
              <w:t>777 500,00</w:t>
            </w:r>
          </w:p>
        </w:tc>
        <w:tc>
          <w:tcPr>
            <w:tcW w:w="18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b w:val="1"/>
                <w:bCs w:val="1"/>
                <w:color w:val="auto"/>
              </w:rPr>
              <w:t>777 500,00</w:t>
            </w:r>
          </w:p>
        </w:tc>
        <w:tc>
          <w:tcPr>
            <w:tcW w:w="18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b w:val="1"/>
                <w:bCs w:val="1"/>
                <w:color w:val="auto"/>
              </w:rPr>
              <w:t>777 500,00</w:t>
            </w:r>
          </w:p>
        </w:tc>
        <w:tc>
          <w:tcPr>
            <w:tcW w:w="18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b w:val="1"/>
                <w:bCs w:val="1"/>
                <w:color w:val="auto"/>
              </w:rPr>
              <w:t>777 500,00</w:t>
            </w:r>
          </w:p>
        </w:tc>
      </w:tr>
      <w:tr>
        <w:trPr>
          <w:trHeight w:val="89"/>
        </w:trPr>
        <w:tc>
          <w:tcPr>
            <w:tcW w:w="5420" w:type="dxa"/>
            <w:vAlign w:val="bottom"/>
            <w:tcBorders>
              <w:left w:val="single" w:sz="8" w:color="auto"/>
              <w:bottom w:val="single" w:sz="8" w:color="auto"/>
              <w:right w:val="single" w:sz="8" w:color="auto"/>
            </w:tcBorders>
          </w:tcPr>
          <w:p>
            <w:pPr>
              <w:spacing w:after="0"/>
              <w:rPr>
                <w:sz w:val="7"/>
                <w:szCs w:val="7"/>
                <w:color w:val="auto"/>
              </w:rPr>
            </w:pPr>
          </w:p>
        </w:tc>
        <w:tc>
          <w:tcPr>
            <w:tcW w:w="1800" w:type="dxa"/>
            <w:vAlign w:val="bottom"/>
            <w:tcBorders>
              <w:bottom w:val="single" w:sz="8" w:color="auto"/>
              <w:right w:val="single" w:sz="8" w:color="auto"/>
            </w:tcBorders>
          </w:tcPr>
          <w:p>
            <w:pPr>
              <w:spacing w:after="0"/>
              <w:rPr>
                <w:sz w:val="7"/>
                <w:szCs w:val="7"/>
                <w:color w:val="auto"/>
              </w:rPr>
            </w:pPr>
          </w:p>
        </w:tc>
        <w:tc>
          <w:tcPr>
            <w:tcW w:w="60" w:type="dxa"/>
            <w:vAlign w:val="bottom"/>
            <w:tcBorders>
              <w:bottom w:val="single" w:sz="8" w:color="auto"/>
              <w:right w:val="single" w:sz="8" w:color="auto"/>
            </w:tcBorders>
          </w:tcPr>
          <w:p>
            <w:pPr>
              <w:spacing w:after="0"/>
              <w:rPr>
                <w:sz w:val="7"/>
                <w:szCs w:val="7"/>
                <w:color w:val="auto"/>
              </w:rPr>
            </w:pPr>
          </w:p>
        </w:tc>
        <w:tc>
          <w:tcPr>
            <w:tcW w:w="1800" w:type="dxa"/>
            <w:vAlign w:val="bottom"/>
            <w:tcBorders>
              <w:bottom w:val="single" w:sz="8" w:color="auto"/>
              <w:right w:val="single" w:sz="8" w:color="auto"/>
            </w:tcBorders>
          </w:tcPr>
          <w:p>
            <w:pPr>
              <w:spacing w:after="0"/>
              <w:rPr>
                <w:sz w:val="7"/>
                <w:szCs w:val="7"/>
                <w:color w:val="auto"/>
              </w:rPr>
            </w:pPr>
          </w:p>
        </w:tc>
        <w:tc>
          <w:tcPr>
            <w:tcW w:w="1840" w:type="dxa"/>
            <w:vAlign w:val="bottom"/>
            <w:tcBorders>
              <w:bottom w:val="single" w:sz="8" w:color="auto"/>
              <w:right w:val="single" w:sz="8" w:color="auto"/>
            </w:tcBorders>
          </w:tcPr>
          <w:p>
            <w:pPr>
              <w:spacing w:after="0"/>
              <w:rPr>
                <w:sz w:val="7"/>
                <w:szCs w:val="7"/>
                <w:color w:val="auto"/>
              </w:rPr>
            </w:pPr>
          </w:p>
        </w:tc>
        <w:tc>
          <w:tcPr>
            <w:tcW w:w="1840" w:type="dxa"/>
            <w:vAlign w:val="bottom"/>
            <w:tcBorders>
              <w:bottom w:val="single" w:sz="8" w:color="auto"/>
              <w:right w:val="single" w:sz="8" w:color="auto"/>
            </w:tcBorders>
          </w:tcPr>
          <w:p>
            <w:pPr>
              <w:spacing w:after="0"/>
              <w:rPr>
                <w:sz w:val="7"/>
                <w:szCs w:val="7"/>
                <w:color w:val="auto"/>
              </w:rPr>
            </w:pPr>
          </w:p>
        </w:tc>
        <w:tc>
          <w:tcPr>
            <w:tcW w:w="1840" w:type="dxa"/>
            <w:vAlign w:val="bottom"/>
            <w:tcBorders>
              <w:bottom w:val="single" w:sz="8" w:color="auto"/>
              <w:right w:val="single" w:sz="8" w:color="auto"/>
            </w:tcBorders>
          </w:tcPr>
          <w:p>
            <w:pPr>
              <w:spacing w:after="0"/>
              <w:rPr>
                <w:sz w:val="7"/>
                <w:szCs w:val="7"/>
                <w:color w:val="auto"/>
              </w:rPr>
            </w:pPr>
          </w:p>
        </w:tc>
      </w:tr>
      <w:tr>
        <w:trPr>
          <w:trHeight w:val="340"/>
        </w:trPr>
        <w:tc>
          <w:tcPr>
            <w:tcW w:w="5420" w:type="dxa"/>
            <w:vAlign w:val="bottom"/>
            <w:tcBorders>
              <w:lef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Затраты по проекту</w:t>
            </w:r>
          </w:p>
        </w:tc>
        <w:tc>
          <w:tcPr>
            <w:tcW w:w="18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1840" w:type="dxa"/>
            <w:vAlign w:val="bottom"/>
          </w:tcPr>
          <w:p>
            <w:pPr>
              <w:spacing w:after="0"/>
              <w:rPr>
                <w:sz w:val="24"/>
                <w:szCs w:val="24"/>
                <w:color w:val="auto"/>
              </w:rPr>
            </w:pPr>
          </w:p>
        </w:tc>
      </w:tr>
      <w:tr>
        <w:trPr>
          <w:trHeight w:val="94"/>
        </w:trPr>
        <w:tc>
          <w:tcPr>
            <w:tcW w:w="5420" w:type="dxa"/>
            <w:vAlign w:val="bottom"/>
            <w:tcBorders>
              <w:left w:val="single" w:sz="8" w:color="auto"/>
              <w:bottom w:val="single" w:sz="8" w:color="auto"/>
            </w:tcBorders>
          </w:tcPr>
          <w:p>
            <w:pPr>
              <w:spacing w:after="0"/>
              <w:rPr>
                <w:sz w:val="8"/>
                <w:szCs w:val="8"/>
                <w:color w:val="auto"/>
              </w:rPr>
            </w:pPr>
          </w:p>
        </w:tc>
        <w:tc>
          <w:tcPr>
            <w:tcW w:w="180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1800" w:type="dxa"/>
            <w:vAlign w:val="bottom"/>
            <w:tcBorders>
              <w:bottom w:val="single" w:sz="8" w:color="auto"/>
            </w:tcBorders>
          </w:tcPr>
          <w:p>
            <w:pPr>
              <w:spacing w:after="0"/>
              <w:rPr>
                <w:sz w:val="8"/>
                <w:szCs w:val="8"/>
                <w:color w:val="auto"/>
              </w:rPr>
            </w:pPr>
          </w:p>
        </w:tc>
        <w:tc>
          <w:tcPr>
            <w:tcW w:w="1840" w:type="dxa"/>
            <w:vAlign w:val="bottom"/>
            <w:tcBorders>
              <w:bottom w:val="single" w:sz="8" w:color="auto"/>
            </w:tcBorders>
          </w:tcPr>
          <w:p>
            <w:pPr>
              <w:spacing w:after="0"/>
              <w:rPr>
                <w:sz w:val="8"/>
                <w:szCs w:val="8"/>
                <w:color w:val="auto"/>
              </w:rPr>
            </w:pPr>
          </w:p>
        </w:tc>
        <w:tc>
          <w:tcPr>
            <w:tcW w:w="1840" w:type="dxa"/>
            <w:vAlign w:val="bottom"/>
            <w:tcBorders>
              <w:bottom w:val="single" w:sz="8" w:color="auto"/>
            </w:tcBorders>
          </w:tcPr>
          <w:p>
            <w:pPr>
              <w:spacing w:after="0"/>
              <w:rPr>
                <w:sz w:val="8"/>
                <w:szCs w:val="8"/>
                <w:color w:val="auto"/>
              </w:rPr>
            </w:pPr>
          </w:p>
        </w:tc>
        <w:tc>
          <w:tcPr>
            <w:tcW w:w="1840" w:type="dxa"/>
            <w:vAlign w:val="bottom"/>
            <w:tcBorders>
              <w:bottom w:val="single" w:sz="8" w:color="auto"/>
            </w:tcBorders>
          </w:tcPr>
          <w:p>
            <w:pPr>
              <w:spacing w:after="0"/>
              <w:rPr>
                <w:sz w:val="8"/>
                <w:szCs w:val="8"/>
                <w:color w:val="auto"/>
              </w:rPr>
            </w:pPr>
          </w:p>
        </w:tc>
      </w:tr>
      <w:tr>
        <w:trPr>
          <w:trHeight w:val="340"/>
        </w:trPr>
        <w:tc>
          <w:tcPr>
            <w:tcW w:w="542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Затраты на оплату труда</w:t>
            </w:r>
          </w:p>
        </w:tc>
        <w:tc>
          <w:tcPr>
            <w:tcW w:w="18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54 500,00</w:t>
            </w:r>
          </w:p>
        </w:tc>
        <w:tc>
          <w:tcPr>
            <w:tcW w:w="60" w:type="dxa"/>
            <w:vAlign w:val="bottom"/>
            <w:tcBorders>
              <w:right w:val="single" w:sz="8" w:color="auto"/>
            </w:tcBorders>
          </w:tcPr>
          <w:p>
            <w:pPr>
              <w:spacing w:after="0"/>
              <w:rPr>
                <w:sz w:val="24"/>
                <w:szCs w:val="24"/>
                <w:color w:val="auto"/>
              </w:rPr>
            </w:pPr>
          </w:p>
        </w:tc>
        <w:tc>
          <w:tcPr>
            <w:tcW w:w="18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163 500,00</w:t>
            </w:r>
          </w:p>
        </w:tc>
        <w:tc>
          <w:tcPr>
            <w:tcW w:w="18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163 500,00</w:t>
            </w:r>
          </w:p>
        </w:tc>
        <w:tc>
          <w:tcPr>
            <w:tcW w:w="18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163 500,00</w:t>
            </w:r>
          </w:p>
        </w:tc>
        <w:tc>
          <w:tcPr>
            <w:tcW w:w="18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163 500,00</w:t>
            </w:r>
          </w:p>
        </w:tc>
      </w:tr>
      <w:tr>
        <w:trPr>
          <w:trHeight w:val="94"/>
        </w:trPr>
        <w:tc>
          <w:tcPr>
            <w:tcW w:w="5420" w:type="dxa"/>
            <w:vAlign w:val="bottom"/>
            <w:tcBorders>
              <w:left w:val="single" w:sz="8" w:color="auto"/>
              <w:bottom w:val="single" w:sz="8" w:color="auto"/>
              <w:right w:val="single" w:sz="8" w:color="auto"/>
            </w:tcBorders>
          </w:tcPr>
          <w:p>
            <w:pPr>
              <w:spacing w:after="0"/>
              <w:rPr>
                <w:sz w:val="8"/>
                <w:szCs w:val="8"/>
                <w:color w:val="auto"/>
              </w:rPr>
            </w:pPr>
          </w:p>
        </w:tc>
        <w:tc>
          <w:tcPr>
            <w:tcW w:w="1800" w:type="dxa"/>
            <w:vAlign w:val="bottom"/>
            <w:tcBorders>
              <w:bottom w:val="single" w:sz="8" w:color="auto"/>
              <w:right w:val="single" w:sz="8" w:color="auto"/>
            </w:tcBorders>
          </w:tcPr>
          <w:p>
            <w:pPr>
              <w:spacing w:after="0"/>
              <w:rPr>
                <w:sz w:val="8"/>
                <w:szCs w:val="8"/>
                <w:color w:val="auto"/>
              </w:rPr>
            </w:pPr>
          </w:p>
        </w:tc>
        <w:tc>
          <w:tcPr>
            <w:tcW w:w="60" w:type="dxa"/>
            <w:vAlign w:val="bottom"/>
            <w:tcBorders>
              <w:right w:val="single" w:sz="8" w:color="auto"/>
            </w:tcBorders>
          </w:tcPr>
          <w:p>
            <w:pPr>
              <w:spacing w:after="0"/>
              <w:rPr>
                <w:sz w:val="8"/>
                <w:szCs w:val="8"/>
                <w:color w:val="auto"/>
              </w:rPr>
            </w:pPr>
          </w:p>
        </w:tc>
        <w:tc>
          <w:tcPr>
            <w:tcW w:w="1800" w:type="dxa"/>
            <w:vAlign w:val="bottom"/>
            <w:tcBorders>
              <w:bottom w:val="single" w:sz="8" w:color="auto"/>
              <w:right w:val="single" w:sz="8" w:color="auto"/>
            </w:tcBorders>
          </w:tcPr>
          <w:p>
            <w:pPr>
              <w:spacing w:after="0"/>
              <w:rPr>
                <w:sz w:val="8"/>
                <w:szCs w:val="8"/>
                <w:color w:val="auto"/>
              </w:rPr>
            </w:pPr>
          </w:p>
        </w:tc>
        <w:tc>
          <w:tcPr>
            <w:tcW w:w="1840" w:type="dxa"/>
            <w:vAlign w:val="bottom"/>
            <w:tcBorders>
              <w:bottom w:val="single" w:sz="8" w:color="auto"/>
              <w:right w:val="single" w:sz="8" w:color="auto"/>
            </w:tcBorders>
          </w:tcPr>
          <w:p>
            <w:pPr>
              <w:spacing w:after="0"/>
              <w:rPr>
                <w:sz w:val="8"/>
                <w:szCs w:val="8"/>
                <w:color w:val="auto"/>
              </w:rPr>
            </w:pPr>
          </w:p>
        </w:tc>
        <w:tc>
          <w:tcPr>
            <w:tcW w:w="1840" w:type="dxa"/>
            <w:vAlign w:val="bottom"/>
            <w:tcBorders>
              <w:bottom w:val="single" w:sz="8" w:color="auto"/>
              <w:right w:val="single" w:sz="8" w:color="auto"/>
            </w:tcBorders>
          </w:tcPr>
          <w:p>
            <w:pPr>
              <w:spacing w:after="0"/>
              <w:rPr>
                <w:sz w:val="8"/>
                <w:szCs w:val="8"/>
                <w:color w:val="auto"/>
              </w:rPr>
            </w:pPr>
          </w:p>
        </w:tc>
        <w:tc>
          <w:tcPr>
            <w:tcW w:w="1840" w:type="dxa"/>
            <w:vAlign w:val="bottom"/>
            <w:tcBorders>
              <w:bottom w:val="single" w:sz="8" w:color="auto"/>
              <w:right w:val="single" w:sz="8" w:color="auto"/>
            </w:tcBorders>
          </w:tcPr>
          <w:p>
            <w:pPr>
              <w:spacing w:after="0"/>
              <w:rPr>
                <w:sz w:val="8"/>
                <w:szCs w:val="8"/>
                <w:color w:val="auto"/>
              </w:rPr>
            </w:pPr>
          </w:p>
        </w:tc>
      </w:tr>
      <w:tr>
        <w:trPr>
          <w:trHeight w:val="340"/>
        </w:trPr>
        <w:tc>
          <w:tcPr>
            <w:tcW w:w="542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Налоговые отчисления</w:t>
            </w:r>
          </w:p>
        </w:tc>
        <w:tc>
          <w:tcPr>
            <w:tcW w:w="18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25 160,00</w:t>
            </w:r>
          </w:p>
        </w:tc>
        <w:tc>
          <w:tcPr>
            <w:tcW w:w="60" w:type="dxa"/>
            <w:vAlign w:val="bottom"/>
            <w:tcBorders>
              <w:right w:val="single" w:sz="8" w:color="auto"/>
            </w:tcBorders>
          </w:tcPr>
          <w:p>
            <w:pPr>
              <w:spacing w:after="0"/>
              <w:rPr>
                <w:sz w:val="24"/>
                <w:szCs w:val="24"/>
                <w:color w:val="auto"/>
              </w:rPr>
            </w:pPr>
          </w:p>
        </w:tc>
        <w:tc>
          <w:tcPr>
            <w:tcW w:w="18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75 472,50</w:t>
            </w:r>
          </w:p>
        </w:tc>
        <w:tc>
          <w:tcPr>
            <w:tcW w:w="18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75 472,50</w:t>
            </w:r>
          </w:p>
        </w:tc>
        <w:tc>
          <w:tcPr>
            <w:tcW w:w="18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75 472,50</w:t>
            </w:r>
          </w:p>
        </w:tc>
        <w:tc>
          <w:tcPr>
            <w:tcW w:w="18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75 472,50</w:t>
            </w:r>
          </w:p>
        </w:tc>
      </w:tr>
      <w:tr>
        <w:trPr>
          <w:trHeight w:val="94"/>
        </w:trPr>
        <w:tc>
          <w:tcPr>
            <w:tcW w:w="5420" w:type="dxa"/>
            <w:vAlign w:val="bottom"/>
            <w:tcBorders>
              <w:left w:val="single" w:sz="8" w:color="auto"/>
              <w:bottom w:val="single" w:sz="8" w:color="auto"/>
              <w:right w:val="single" w:sz="8" w:color="auto"/>
            </w:tcBorders>
          </w:tcPr>
          <w:p>
            <w:pPr>
              <w:spacing w:after="0"/>
              <w:rPr>
                <w:sz w:val="8"/>
                <w:szCs w:val="8"/>
                <w:color w:val="auto"/>
              </w:rPr>
            </w:pPr>
          </w:p>
        </w:tc>
        <w:tc>
          <w:tcPr>
            <w:tcW w:w="1800" w:type="dxa"/>
            <w:vAlign w:val="bottom"/>
            <w:tcBorders>
              <w:bottom w:val="single" w:sz="8" w:color="auto"/>
              <w:right w:val="single" w:sz="8" w:color="auto"/>
            </w:tcBorders>
          </w:tcPr>
          <w:p>
            <w:pPr>
              <w:spacing w:after="0"/>
              <w:rPr>
                <w:sz w:val="8"/>
                <w:szCs w:val="8"/>
                <w:color w:val="auto"/>
              </w:rPr>
            </w:pPr>
          </w:p>
        </w:tc>
        <w:tc>
          <w:tcPr>
            <w:tcW w:w="60" w:type="dxa"/>
            <w:vAlign w:val="bottom"/>
            <w:tcBorders>
              <w:right w:val="single" w:sz="8" w:color="auto"/>
            </w:tcBorders>
          </w:tcPr>
          <w:p>
            <w:pPr>
              <w:spacing w:after="0"/>
              <w:rPr>
                <w:sz w:val="8"/>
                <w:szCs w:val="8"/>
                <w:color w:val="auto"/>
              </w:rPr>
            </w:pPr>
          </w:p>
        </w:tc>
        <w:tc>
          <w:tcPr>
            <w:tcW w:w="1800" w:type="dxa"/>
            <w:vAlign w:val="bottom"/>
            <w:tcBorders>
              <w:bottom w:val="single" w:sz="8" w:color="auto"/>
              <w:right w:val="single" w:sz="8" w:color="auto"/>
            </w:tcBorders>
          </w:tcPr>
          <w:p>
            <w:pPr>
              <w:spacing w:after="0"/>
              <w:rPr>
                <w:sz w:val="8"/>
                <w:szCs w:val="8"/>
                <w:color w:val="auto"/>
              </w:rPr>
            </w:pPr>
          </w:p>
        </w:tc>
        <w:tc>
          <w:tcPr>
            <w:tcW w:w="1840" w:type="dxa"/>
            <w:vAlign w:val="bottom"/>
            <w:tcBorders>
              <w:bottom w:val="single" w:sz="8" w:color="auto"/>
              <w:right w:val="single" w:sz="8" w:color="auto"/>
            </w:tcBorders>
          </w:tcPr>
          <w:p>
            <w:pPr>
              <w:spacing w:after="0"/>
              <w:rPr>
                <w:sz w:val="8"/>
                <w:szCs w:val="8"/>
                <w:color w:val="auto"/>
              </w:rPr>
            </w:pPr>
          </w:p>
        </w:tc>
        <w:tc>
          <w:tcPr>
            <w:tcW w:w="1840" w:type="dxa"/>
            <w:vAlign w:val="bottom"/>
            <w:tcBorders>
              <w:bottom w:val="single" w:sz="8" w:color="auto"/>
              <w:right w:val="single" w:sz="8" w:color="auto"/>
            </w:tcBorders>
          </w:tcPr>
          <w:p>
            <w:pPr>
              <w:spacing w:after="0"/>
              <w:rPr>
                <w:sz w:val="8"/>
                <w:szCs w:val="8"/>
                <w:color w:val="auto"/>
              </w:rPr>
            </w:pPr>
          </w:p>
        </w:tc>
        <w:tc>
          <w:tcPr>
            <w:tcW w:w="1840" w:type="dxa"/>
            <w:vAlign w:val="bottom"/>
            <w:tcBorders>
              <w:bottom w:val="single" w:sz="8" w:color="auto"/>
              <w:right w:val="single" w:sz="8" w:color="auto"/>
            </w:tcBorders>
          </w:tcPr>
          <w:p>
            <w:pPr>
              <w:spacing w:after="0"/>
              <w:rPr>
                <w:sz w:val="8"/>
                <w:szCs w:val="8"/>
                <w:color w:val="auto"/>
              </w:rPr>
            </w:pPr>
          </w:p>
        </w:tc>
      </w:tr>
      <w:tr>
        <w:trPr>
          <w:trHeight w:val="342"/>
        </w:trPr>
        <w:tc>
          <w:tcPr>
            <w:tcW w:w="542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Арендная плата</w:t>
            </w:r>
          </w:p>
        </w:tc>
        <w:tc>
          <w:tcPr>
            <w:tcW w:w="18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90 000,00</w:t>
            </w:r>
          </w:p>
        </w:tc>
        <w:tc>
          <w:tcPr>
            <w:tcW w:w="60" w:type="dxa"/>
            <w:vAlign w:val="bottom"/>
            <w:tcBorders>
              <w:right w:val="single" w:sz="8" w:color="auto"/>
            </w:tcBorders>
          </w:tcPr>
          <w:p>
            <w:pPr>
              <w:spacing w:after="0"/>
              <w:rPr>
                <w:sz w:val="24"/>
                <w:szCs w:val="24"/>
                <w:color w:val="auto"/>
              </w:rPr>
            </w:pPr>
          </w:p>
        </w:tc>
        <w:tc>
          <w:tcPr>
            <w:tcW w:w="18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54 000,00</w:t>
            </w:r>
          </w:p>
        </w:tc>
        <w:tc>
          <w:tcPr>
            <w:tcW w:w="18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54 000,00</w:t>
            </w:r>
          </w:p>
        </w:tc>
        <w:tc>
          <w:tcPr>
            <w:tcW w:w="18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54 000,00</w:t>
            </w:r>
          </w:p>
        </w:tc>
        <w:tc>
          <w:tcPr>
            <w:tcW w:w="18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54 000,00</w:t>
            </w:r>
          </w:p>
        </w:tc>
      </w:tr>
      <w:tr>
        <w:trPr>
          <w:trHeight w:val="94"/>
        </w:trPr>
        <w:tc>
          <w:tcPr>
            <w:tcW w:w="5420" w:type="dxa"/>
            <w:vAlign w:val="bottom"/>
            <w:tcBorders>
              <w:left w:val="single" w:sz="8" w:color="auto"/>
              <w:bottom w:val="single" w:sz="8" w:color="auto"/>
              <w:right w:val="single" w:sz="8" w:color="auto"/>
            </w:tcBorders>
          </w:tcPr>
          <w:p>
            <w:pPr>
              <w:spacing w:after="0"/>
              <w:rPr>
                <w:sz w:val="8"/>
                <w:szCs w:val="8"/>
                <w:color w:val="auto"/>
              </w:rPr>
            </w:pPr>
          </w:p>
        </w:tc>
        <w:tc>
          <w:tcPr>
            <w:tcW w:w="1800" w:type="dxa"/>
            <w:vAlign w:val="bottom"/>
            <w:tcBorders>
              <w:bottom w:val="single" w:sz="8" w:color="auto"/>
              <w:right w:val="single" w:sz="8" w:color="auto"/>
            </w:tcBorders>
          </w:tcPr>
          <w:p>
            <w:pPr>
              <w:spacing w:after="0"/>
              <w:rPr>
                <w:sz w:val="8"/>
                <w:szCs w:val="8"/>
                <w:color w:val="auto"/>
              </w:rPr>
            </w:pPr>
          </w:p>
        </w:tc>
        <w:tc>
          <w:tcPr>
            <w:tcW w:w="60" w:type="dxa"/>
            <w:vAlign w:val="bottom"/>
            <w:tcBorders>
              <w:right w:val="single" w:sz="8" w:color="auto"/>
            </w:tcBorders>
          </w:tcPr>
          <w:p>
            <w:pPr>
              <w:spacing w:after="0"/>
              <w:rPr>
                <w:sz w:val="8"/>
                <w:szCs w:val="8"/>
                <w:color w:val="auto"/>
              </w:rPr>
            </w:pPr>
          </w:p>
        </w:tc>
        <w:tc>
          <w:tcPr>
            <w:tcW w:w="1800" w:type="dxa"/>
            <w:vAlign w:val="bottom"/>
            <w:tcBorders>
              <w:bottom w:val="single" w:sz="8" w:color="auto"/>
              <w:right w:val="single" w:sz="8" w:color="auto"/>
            </w:tcBorders>
          </w:tcPr>
          <w:p>
            <w:pPr>
              <w:spacing w:after="0"/>
              <w:rPr>
                <w:sz w:val="8"/>
                <w:szCs w:val="8"/>
                <w:color w:val="auto"/>
              </w:rPr>
            </w:pPr>
          </w:p>
        </w:tc>
        <w:tc>
          <w:tcPr>
            <w:tcW w:w="1840" w:type="dxa"/>
            <w:vAlign w:val="bottom"/>
            <w:tcBorders>
              <w:bottom w:val="single" w:sz="8" w:color="auto"/>
              <w:right w:val="single" w:sz="8" w:color="auto"/>
            </w:tcBorders>
          </w:tcPr>
          <w:p>
            <w:pPr>
              <w:spacing w:after="0"/>
              <w:rPr>
                <w:sz w:val="8"/>
                <w:szCs w:val="8"/>
                <w:color w:val="auto"/>
              </w:rPr>
            </w:pPr>
          </w:p>
        </w:tc>
        <w:tc>
          <w:tcPr>
            <w:tcW w:w="1840" w:type="dxa"/>
            <w:vAlign w:val="bottom"/>
            <w:tcBorders>
              <w:bottom w:val="single" w:sz="8" w:color="auto"/>
              <w:right w:val="single" w:sz="8" w:color="auto"/>
            </w:tcBorders>
          </w:tcPr>
          <w:p>
            <w:pPr>
              <w:spacing w:after="0"/>
              <w:rPr>
                <w:sz w:val="8"/>
                <w:szCs w:val="8"/>
                <w:color w:val="auto"/>
              </w:rPr>
            </w:pPr>
          </w:p>
        </w:tc>
        <w:tc>
          <w:tcPr>
            <w:tcW w:w="1840" w:type="dxa"/>
            <w:vAlign w:val="bottom"/>
            <w:tcBorders>
              <w:bottom w:val="single" w:sz="8" w:color="auto"/>
              <w:right w:val="single" w:sz="8" w:color="auto"/>
            </w:tcBorders>
          </w:tcPr>
          <w:p>
            <w:pPr>
              <w:spacing w:after="0"/>
              <w:rPr>
                <w:sz w:val="8"/>
                <w:szCs w:val="8"/>
                <w:color w:val="auto"/>
              </w:rPr>
            </w:pPr>
          </w:p>
        </w:tc>
      </w:tr>
      <w:tr>
        <w:trPr>
          <w:trHeight w:val="340"/>
        </w:trPr>
        <w:tc>
          <w:tcPr>
            <w:tcW w:w="542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Амортизация основных средств</w:t>
            </w:r>
          </w:p>
        </w:tc>
        <w:tc>
          <w:tcPr>
            <w:tcW w:w="18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5 000,00</w:t>
            </w:r>
          </w:p>
        </w:tc>
        <w:tc>
          <w:tcPr>
            <w:tcW w:w="60" w:type="dxa"/>
            <w:vAlign w:val="bottom"/>
            <w:tcBorders>
              <w:right w:val="single" w:sz="8" w:color="auto"/>
            </w:tcBorders>
          </w:tcPr>
          <w:p>
            <w:pPr>
              <w:spacing w:after="0"/>
              <w:rPr>
                <w:sz w:val="24"/>
                <w:szCs w:val="24"/>
                <w:color w:val="auto"/>
              </w:rPr>
            </w:pPr>
          </w:p>
        </w:tc>
        <w:tc>
          <w:tcPr>
            <w:tcW w:w="18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6 000,00</w:t>
            </w:r>
          </w:p>
        </w:tc>
        <w:tc>
          <w:tcPr>
            <w:tcW w:w="18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6 000,00</w:t>
            </w:r>
          </w:p>
        </w:tc>
        <w:tc>
          <w:tcPr>
            <w:tcW w:w="18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6 000,00</w:t>
            </w:r>
          </w:p>
        </w:tc>
        <w:tc>
          <w:tcPr>
            <w:tcW w:w="18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6 000,00</w:t>
            </w:r>
          </w:p>
        </w:tc>
      </w:tr>
      <w:tr>
        <w:trPr>
          <w:trHeight w:val="94"/>
        </w:trPr>
        <w:tc>
          <w:tcPr>
            <w:tcW w:w="5420" w:type="dxa"/>
            <w:vAlign w:val="bottom"/>
            <w:tcBorders>
              <w:left w:val="single" w:sz="8" w:color="auto"/>
              <w:bottom w:val="single" w:sz="8" w:color="auto"/>
              <w:right w:val="single" w:sz="8" w:color="auto"/>
            </w:tcBorders>
          </w:tcPr>
          <w:p>
            <w:pPr>
              <w:spacing w:after="0"/>
              <w:rPr>
                <w:sz w:val="8"/>
                <w:szCs w:val="8"/>
                <w:color w:val="auto"/>
              </w:rPr>
            </w:pPr>
          </w:p>
        </w:tc>
        <w:tc>
          <w:tcPr>
            <w:tcW w:w="1800" w:type="dxa"/>
            <w:vAlign w:val="bottom"/>
            <w:tcBorders>
              <w:bottom w:val="single" w:sz="8" w:color="auto"/>
              <w:right w:val="single" w:sz="8" w:color="auto"/>
            </w:tcBorders>
          </w:tcPr>
          <w:p>
            <w:pPr>
              <w:spacing w:after="0"/>
              <w:rPr>
                <w:sz w:val="8"/>
                <w:szCs w:val="8"/>
                <w:color w:val="auto"/>
              </w:rPr>
            </w:pPr>
          </w:p>
        </w:tc>
        <w:tc>
          <w:tcPr>
            <w:tcW w:w="60" w:type="dxa"/>
            <w:vAlign w:val="bottom"/>
            <w:tcBorders>
              <w:right w:val="single" w:sz="8" w:color="auto"/>
            </w:tcBorders>
          </w:tcPr>
          <w:p>
            <w:pPr>
              <w:spacing w:after="0"/>
              <w:rPr>
                <w:sz w:val="8"/>
                <w:szCs w:val="8"/>
                <w:color w:val="auto"/>
              </w:rPr>
            </w:pPr>
          </w:p>
        </w:tc>
        <w:tc>
          <w:tcPr>
            <w:tcW w:w="1800" w:type="dxa"/>
            <w:vAlign w:val="bottom"/>
            <w:tcBorders>
              <w:bottom w:val="single" w:sz="8" w:color="auto"/>
              <w:right w:val="single" w:sz="8" w:color="auto"/>
            </w:tcBorders>
          </w:tcPr>
          <w:p>
            <w:pPr>
              <w:spacing w:after="0"/>
              <w:rPr>
                <w:sz w:val="8"/>
                <w:szCs w:val="8"/>
                <w:color w:val="auto"/>
              </w:rPr>
            </w:pPr>
          </w:p>
        </w:tc>
        <w:tc>
          <w:tcPr>
            <w:tcW w:w="1840" w:type="dxa"/>
            <w:vAlign w:val="bottom"/>
            <w:tcBorders>
              <w:bottom w:val="single" w:sz="8" w:color="auto"/>
              <w:right w:val="single" w:sz="8" w:color="auto"/>
            </w:tcBorders>
          </w:tcPr>
          <w:p>
            <w:pPr>
              <w:spacing w:after="0"/>
              <w:rPr>
                <w:sz w:val="8"/>
                <w:szCs w:val="8"/>
                <w:color w:val="auto"/>
              </w:rPr>
            </w:pPr>
          </w:p>
        </w:tc>
        <w:tc>
          <w:tcPr>
            <w:tcW w:w="1840" w:type="dxa"/>
            <w:vAlign w:val="bottom"/>
            <w:tcBorders>
              <w:bottom w:val="single" w:sz="8" w:color="auto"/>
              <w:right w:val="single" w:sz="8" w:color="auto"/>
            </w:tcBorders>
          </w:tcPr>
          <w:p>
            <w:pPr>
              <w:spacing w:after="0"/>
              <w:rPr>
                <w:sz w:val="8"/>
                <w:szCs w:val="8"/>
                <w:color w:val="auto"/>
              </w:rPr>
            </w:pPr>
          </w:p>
        </w:tc>
        <w:tc>
          <w:tcPr>
            <w:tcW w:w="1840" w:type="dxa"/>
            <w:vAlign w:val="bottom"/>
            <w:tcBorders>
              <w:bottom w:val="single" w:sz="8" w:color="auto"/>
              <w:right w:val="single" w:sz="8" w:color="auto"/>
            </w:tcBorders>
          </w:tcPr>
          <w:p>
            <w:pPr>
              <w:spacing w:after="0"/>
              <w:rPr>
                <w:sz w:val="8"/>
                <w:szCs w:val="8"/>
                <w:color w:val="auto"/>
              </w:rPr>
            </w:pPr>
          </w:p>
        </w:tc>
      </w:tr>
      <w:tr>
        <w:trPr>
          <w:trHeight w:val="340"/>
        </w:trPr>
        <w:tc>
          <w:tcPr>
            <w:tcW w:w="542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Прочие затраты (в т.ч. реклама)</w:t>
            </w:r>
          </w:p>
        </w:tc>
        <w:tc>
          <w:tcPr>
            <w:tcW w:w="18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366 390,00</w:t>
            </w:r>
          </w:p>
        </w:tc>
        <w:tc>
          <w:tcPr>
            <w:tcW w:w="60" w:type="dxa"/>
            <w:vAlign w:val="bottom"/>
            <w:tcBorders>
              <w:right w:val="single" w:sz="8" w:color="auto"/>
            </w:tcBorders>
          </w:tcPr>
          <w:p>
            <w:pPr>
              <w:spacing w:after="0"/>
              <w:rPr>
                <w:sz w:val="24"/>
                <w:szCs w:val="24"/>
                <w:color w:val="auto"/>
              </w:rPr>
            </w:pPr>
          </w:p>
        </w:tc>
        <w:tc>
          <w:tcPr>
            <w:tcW w:w="18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438 125,00</w:t>
            </w:r>
          </w:p>
        </w:tc>
        <w:tc>
          <w:tcPr>
            <w:tcW w:w="18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438 125,00</w:t>
            </w:r>
          </w:p>
        </w:tc>
        <w:tc>
          <w:tcPr>
            <w:tcW w:w="18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438 125,00</w:t>
            </w:r>
          </w:p>
        </w:tc>
        <w:tc>
          <w:tcPr>
            <w:tcW w:w="18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438 125,00</w:t>
            </w:r>
          </w:p>
        </w:tc>
      </w:tr>
      <w:tr>
        <w:trPr>
          <w:trHeight w:val="94"/>
        </w:trPr>
        <w:tc>
          <w:tcPr>
            <w:tcW w:w="5420" w:type="dxa"/>
            <w:vAlign w:val="bottom"/>
            <w:tcBorders>
              <w:left w:val="single" w:sz="8" w:color="auto"/>
              <w:bottom w:val="single" w:sz="8" w:color="auto"/>
              <w:right w:val="single" w:sz="8" w:color="auto"/>
            </w:tcBorders>
          </w:tcPr>
          <w:p>
            <w:pPr>
              <w:spacing w:after="0"/>
              <w:rPr>
                <w:sz w:val="8"/>
                <w:szCs w:val="8"/>
                <w:color w:val="auto"/>
              </w:rPr>
            </w:pPr>
          </w:p>
        </w:tc>
        <w:tc>
          <w:tcPr>
            <w:tcW w:w="1800" w:type="dxa"/>
            <w:vAlign w:val="bottom"/>
            <w:tcBorders>
              <w:bottom w:val="single" w:sz="8" w:color="auto"/>
              <w:right w:val="single" w:sz="8" w:color="auto"/>
            </w:tcBorders>
          </w:tcPr>
          <w:p>
            <w:pPr>
              <w:spacing w:after="0"/>
              <w:rPr>
                <w:sz w:val="8"/>
                <w:szCs w:val="8"/>
                <w:color w:val="auto"/>
              </w:rPr>
            </w:pPr>
          </w:p>
        </w:tc>
        <w:tc>
          <w:tcPr>
            <w:tcW w:w="60" w:type="dxa"/>
            <w:vAlign w:val="bottom"/>
            <w:tcBorders>
              <w:right w:val="single" w:sz="8" w:color="auto"/>
            </w:tcBorders>
          </w:tcPr>
          <w:p>
            <w:pPr>
              <w:spacing w:after="0"/>
              <w:rPr>
                <w:sz w:val="8"/>
                <w:szCs w:val="8"/>
                <w:color w:val="auto"/>
              </w:rPr>
            </w:pPr>
          </w:p>
        </w:tc>
        <w:tc>
          <w:tcPr>
            <w:tcW w:w="1800" w:type="dxa"/>
            <w:vAlign w:val="bottom"/>
            <w:tcBorders>
              <w:bottom w:val="single" w:sz="8" w:color="auto"/>
              <w:right w:val="single" w:sz="8" w:color="auto"/>
            </w:tcBorders>
          </w:tcPr>
          <w:p>
            <w:pPr>
              <w:spacing w:after="0"/>
              <w:rPr>
                <w:sz w:val="8"/>
                <w:szCs w:val="8"/>
                <w:color w:val="auto"/>
              </w:rPr>
            </w:pPr>
          </w:p>
        </w:tc>
        <w:tc>
          <w:tcPr>
            <w:tcW w:w="1840" w:type="dxa"/>
            <w:vAlign w:val="bottom"/>
            <w:tcBorders>
              <w:bottom w:val="single" w:sz="8" w:color="auto"/>
              <w:right w:val="single" w:sz="8" w:color="auto"/>
            </w:tcBorders>
          </w:tcPr>
          <w:p>
            <w:pPr>
              <w:spacing w:after="0"/>
              <w:rPr>
                <w:sz w:val="8"/>
                <w:szCs w:val="8"/>
                <w:color w:val="auto"/>
              </w:rPr>
            </w:pPr>
          </w:p>
        </w:tc>
        <w:tc>
          <w:tcPr>
            <w:tcW w:w="1840" w:type="dxa"/>
            <w:vAlign w:val="bottom"/>
            <w:tcBorders>
              <w:bottom w:val="single" w:sz="8" w:color="auto"/>
              <w:right w:val="single" w:sz="8" w:color="auto"/>
            </w:tcBorders>
          </w:tcPr>
          <w:p>
            <w:pPr>
              <w:spacing w:after="0"/>
              <w:rPr>
                <w:sz w:val="8"/>
                <w:szCs w:val="8"/>
                <w:color w:val="auto"/>
              </w:rPr>
            </w:pPr>
          </w:p>
        </w:tc>
        <w:tc>
          <w:tcPr>
            <w:tcW w:w="1840" w:type="dxa"/>
            <w:vAlign w:val="bottom"/>
            <w:tcBorders>
              <w:bottom w:val="single" w:sz="8" w:color="auto"/>
              <w:right w:val="single" w:sz="8" w:color="auto"/>
            </w:tcBorders>
          </w:tcPr>
          <w:p>
            <w:pPr>
              <w:spacing w:after="0"/>
              <w:rPr>
                <w:sz w:val="8"/>
                <w:szCs w:val="8"/>
                <w:color w:val="auto"/>
              </w:rPr>
            </w:pPr>
          </w:p>
        </w:tc>
      </w:tr>
      <w:tr>
        <w:trPr>
          <w:trHeight w:val="344"/>
        </w:trPr>
        <w:tc>
          <w:tcPr>
            <w:tcW w:w="542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Итого затрат по проекту</w:t>
            </w:r>
          </w:p>
        </w:tc>
        <w:tc>
          <w:tcPr>
            <w:tcW w:w="18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b w:val="1"/>
                <w:bCs w:val="1"/>
                <w:color w:val="auto"/>
              </w:rPr>
              <w:t>541 050,00</w:t>
            </w:r>
          </w:p>
        </w:tc>
        <w:tc>
          <w:tcPr>
            <w:tcW w:w="60" w:type="dxa"/>
            <w:vAlign w:val="bottom"/>
            <w:tcBorders>
              <w:right w:val="single" w:sz="8" w:color="auto"/>
            </w:tcBorders>
          </w:tcPr>
          <w:p>
            <w:pPr>
              <w:spacing w:after="0"/>
              <w:rPr>
                <w:sz w:val="24"/>
                <w:szCs w:val="24"/>
                <w:color w:val="auto"/>
              </w:rPr>
            </w:pPr>
          </w:p>
        </w:tc>
        <w:tc>
          <w:tcPr>
            <w:tcW w:w="18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b w:val="1"/>
                <w:bCs w:val="1"/>
                <w:color w:val="auto"/>
              </w:rPr>
              <w:t>737 097,50</w:t>
            </w:r>
          </w:p>
        </w:tc>
        <w:tc>
          <w:tcPr>
            <w:tcW w:w="18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b w:val="1"/>
                <w:bCs w:val="1"/>
                <w:color w:val="auto"/>
              </w:rPr>
              <w:t>737 097,50</w:t>
            </w:r>
          </w:p>
        </w:tc>
        <w:tc>
          <w:tcPr>
            <w:tcW w:w="18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b w:val="1"/>
                <w:bCs w:val="1"/>
                <w:color w:val="auto"/>
              </w:rPr>
              <w:t>737 097,50</w:t>
            </w:r>
          </w:p>
        </w:tc>
        <w:tc>
          <w:tcPr>
            <w:tcW w:w="18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b w:val="1"/>
                <w:bCs w:val="1"/>
                <w:color w:val="auto"/>
              </w:rPr>
              <w:t>737 097,50</w:t>
            </w:r>
          </w:p>
        </w:tc>
      </w:tr>
      <w:tr>
        <w:trPr>
          <w:trHeight w:val="89"/>
        </w:trPr>
        <w:tc>
          <w:tcPr>
            <w:tcW w:w="5420" w:type="dxa"/>
            <w:vAlign w:val="bottom"/>
            <w:tcBorders>
              <w:left w:val="single" w:sz="8" w:color="auto"/>
              <w:bottom w:val="single" w:sz="8" w:color="auto"/>
              <w:right w:val="single" w:sz="8" w:color="auto"/>
            </w:tcBorders>
          </w:tcPr>
          <w:p>
            <w:pPr>
              <w:spacing w:after="0"/>
              <w:rPr>
                <w:sz w:val="7"/>
                <w:szCs w:val="7"/>
                <w:color w:val="auto"/>
              </w:rPr>
            </w:pPr>
          </w:p>
        </w:tc>
        <w:tc>
          <w:tcPr>
            <w:tcW w:w="1800" w:type="dxa"/>
            <w:vAlign w:val="bottom"/>
            <w:tcBorders>
              <w:bottom w:val="single" w:sz="8" w:color="auto"/>
              <w:right w:val="single" w:sz="8" w:color="auto"/>
            </w:tcBorders>
          </w:tcPr>
          <w:p>
            <w:pPr>
              <w:spacing w:after="0"/>
              <w:rPr>
                <w:sz w:val="7"/>
                <w:szCs w:val="7"/>
                <w:color w:val="auto"/>
              </w:rPr>
            </w:pPr>
          </w:p>
        </w:tc>
        <w:tc>
          <w:tcPr>
            <w:tcW w:w="60" w:type="dxa"/>
            <w:vAlign w:val="bottom"/>
            <w:tcBorders>
              <w:right w:val="single" w:sz="8" w:color="auto"/>
            </w:tcBorders>
          </w:tcPr>
          <w:p>
            <w:pPr>
              <w:spacing w:after="0"/>
              <w:rPr>
                <w:sz w:val="7"/>
                <w:szCs w:val="7"/>
                <w:color w:val="auto"/>
              </w:rPr>
            </w:pPr>
          </w:p>
        </w:tc>
        <w:tc>
          <w:tcPr>
            <w:tcW w:w="1800" w:type="dxa"/>
            <w:vAlign w:val="bottom"/>
            <w:tcBorders>
              <w:bottom w:val="single" w:sz="8" w:color="auto"/>
              <w:right w:val="single" w:sz="8" w:color="auto"/>
            </w:tcBorders>
          </w:tcPr>
          <w:p>
            <w:pPr>
              <w:spacing w:after="0"/>
              <w:rPr>
                <w:sz w:val="7"/>
                <w:szCs w:val="7"/>
                <w:color w:val="auto"/>
              </w:rPr>
            </w:pPr>
          </w:p>
        </w:tc>
        <w:tc>
          <w:tcPr>
            <w:tcW w:w="1840" w:type="dxa"/>
            <w:vAlign w:val="bottom"/>
            <w:tcBorders>
              <w:bottom w:val="single" w:sz="8" w:color="auto"/>
              <w:right w:val="single" w:sz="8" w:color="auto"/>
            </w:tcBorders>
          </w:tcPr>
          <w:p>
            <w:pPr>
              <w:spacing w:after="0"/>
              <w:rPr>
                <w:sz w:val="7"/>
                <w:szCs w:val="7"/>
                <w:color w:val="auto"/>
              </w:rPr>
            </w:pPr>
          </w:p>
        </w:tc>
        <w:tc>
          <w:tcPr>
            <w:tcW w:w="1840" w:type="dxa"/>
            <w:vAlign w:val="bottom"/>
            <w:tcBorders>
              <w:bottom w:val="single" w:sz="8" w:color="auto"/>
              <w:right w:val="single" w:sz="8" w:color="auto"/>
            </w:tcBorders>
          </w:tcPr>
          <w:p>
            <w:pPr>
              <w:spacing w:after="0"/>
              <w:rPr>
                <w:sz w:val="7"/>
                <w:szCs w:val="7"/>
                <w:color w:val="auto"/>
              </w:rPr>
            </w:pPr>
          </w:p>
        </w:tc>
        <w:tc>
          <w:tcPr>
            <w:tcW w:w="1840" w:type="dxa"/>
            <w:vAlign w:val="bottom"/>
            <w:tcBorders>
              <w:bottom w:val="single" w:sz="8" w:color="auto"/>
              <w:right w:val="single" w:sz="8" w:color="auto"/>
            </w:tcBorders>
          </w:tcPr>
          <w:p>
            <w:pPr>
              <w:spacing w:after="0"/>
              <w:rPr>
                <w:sz w:val="7"/>
                <w:szCs w:val="7"/>
                <w:color w:val="auto"/>
              </w:rPr>
            </w:pPr>
          </w:p>
        </w:tc>
      </w:tr>
      <w:tr>
        <w:trPr>
          <w:trHeight w:val="345"/>
        </w:trPr>
        <w:tc>
          <w:tcPr>
            <w:tcW w:w="542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Итого ликвидных средств по проекту</w:t>
            </w:r>
          </w:p>
        </w:tc>
        <w:tc>
          <w:tcPr>
            <w:tcW w:w="18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b w:val="1"/>
                <w:bCs w:val="1"/>
                <w:color w:val="auto"/>
              </w:rPr>
              <w:t>-46 050,00</w:t>
            </w:r>
          </w:p>
        </w:tc>
        <w:tc>
          <w:tcPr>
            <w:tcW w:w="60" w:type="dxa"/>
            <w:vAlign w:val="bottom"/>
            <w:tcBorders>
              <w:right w:val="single" w:sz="8" w:color="auto"/>
            </w:tcBorders>
          </w:tcPr>
          <w:p>
            <w:pPr>
              <w:spacing w:after="0"/>
              <w:rPr>
                <w:sz w:val="24"/>
                <w:szCs w:val="24"/>
                <w:color w:val="auto"/>
              </w:rPr>
            </w:pPr>
          </w:p>
        </w:tc>
        <w:tc>
          <w:tcPr>
            <w:tcW w:w="18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b w:val="1"/>
                <w:bCs w:val="1"/>
                <w:color w:val="auto"/>
              </w:rPr>
              <w:t>40 402,50</w:t>
            </w:r>
          </w:p>
        </w:tc>
        <w:tc>
          <w:tcPr>
            <w:tcW w:w="18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b w:val="1"/>
                <w:bCs w:val="1"/>
                <w:color w:val="auto"/>
              </w:rPr>
              <w:t>40 402,50</w:t>
            </w:r>
          </w:p>
        </w:tc>
        <w:tc>
          <w:tcPr>
            <w:tcW w:w="18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b w:val="1"/>
                <w:bCs w:val="1"/>
                <w:color w:val="auto"/>
              </w:rPr>
              <w:t>40 402,50</w:t>
            </w:r>
          </w:p>
        </w:tc>
        <w:tc>
          <w:tcPr>
            <w:tcW w:w="18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b w:val="1"/>
                <w:bCs w:val="1"/>
                <w:color w:val="auto"/>
              </w:rPr>
              <w:t>40 402,50</w:t>
            </w:r>
          </w:p>
        </w:tc>
      </w:tr>
      <w:tr>
        <w:trPr>
          <w:trHeight w:val="89"/>
        </w:trPr>
        <w:tc>
          <w:tcPr>
            <w:tcW w:w="5420" w:type="dxa"/>
            <w:vAlign w:val="bottom"/>
            <w:tcBorders>
              <w:left w:val="single" w:sz="8" w:color="auto"/>
              <w:bottom w:val="single" w:sz="8" w:color="auto"/>
              <w:right w:val="single" w:sz="8" w:color="auto"/>
            </w:tcBorders>
          </w:tcPr>
          <w:p>
            <w:pPr>
              <w:spacing w:after="0"/>
              <w:rPr>
                <w:sz w:val="7"/>
                <w:szCs w:val="7"/>
                <w:color w:val="auto"/>
              </w:rPr>
            </w:pPr>
          </w:p>
        </w:tc>
        <w:tc>
          <w:tcPr>
            <w:tcW w:w="1800" w:type="dxa"/>
            <w:vAlign w:val="bottom"/>
            <w:tcBorders>
              <w:bottom w:val="single" w:sz="8" w:color="auto"/>
              <w:right w:val="single" w:sz="8" w:color="auto"/>
            </w:tcBorders>
          </w:tcPr>
          <w:p>
            <w:pPr>
              <w:spacing w:after="0"/>
              <w:rPr>
                <w:sz w:val="7"/>
                <w:szCs w:val="7"/>
                <w:color w:val="auto"/>
              </w:rPr>
            </w:pPr>
          </w:p>
        </w:tc>
        <w:tc>
          <w:tcPr>
            <w:tcW w:w="60" w:type="dxa"/>
            <w:vAlign w:val="bottom"/>
            <w:tcBorders>
              <w:right w:val="single" w:sz="8" w:color="auto"/>
            </w:tcBorders>
          </w:tcPr>
          <w:p>
            <w:pPr>
              <w:spacing w:after="0"/>
              <w:rPr>
                <w:sz w:val="7"/>
                <w:szCs w:val="7"/>
                <w:color w:val="auto"/>
              </w:rPr>
            </w:pPr>
          </w:p>
        </w:tc>
        <w:tc>
          <w:tcPr>
            <w:tcW w:w="1800" w:type="dxa"/>
            <w:vAlign w:val="bottom"/>
            <w:tcBorders>
              <w:bottom w:val="single" w:sz="8" w:color="auto"/>
              <w:right w:val="single" w:sz="8" w:color="auto"/>
            </w:tcBorders>
          </w:tcPr>
          <w:p>
            <w:pPr>
              <w:spacing w:after="0"/>
              <w:rPr>
                <w:sz w:val="7"/>
                <w:szCs w:val="7"/>
                <w:color w:val="auto"/>
              </w:rPr>
            </w:pPr>
          </w:p>
        </w:tc>
        <w:tc>
          <w:tcPr>
            <w:tcW w:w="1840" w:type="dxa"/>
            <w:vAlign w:val="bottom"/>
            <w:tcBorders>
              <w:bottom w:val="single" w:sz="8" w:color="auto"/>
              <w:right w:val="single" w:sz="8" w:color="auto"/>
            </w:tcBorders>
          </w:tcPr>
          <w:p>
            <w:pPr>
              <w:spacing w:after="0"/>
              <w:rPr>
                <w:sz w:val="7"/>
                <w:szCs w:val="7"/>
                <w:color w:val="auto"/>
              </w:rPr>
            </w:pPr>
          </w:p>
        </w:tc>
        <w:tc>
          <w:tcPr>
            <w:tcW w:w="1840" w:type="dxa"/>
            <w:vAlign w:val="bottom"/>
            <w:tcBorders>
              <w:bottom w:val="single" w:sz="8" w:color="auto"/>
              <w:right w:val="single" w:sz="8" w:color="auto"/>
            </w:tcBorders>
          </w:tcPr>
          <w:p>
            <w:pPr>
              <w:spacing w:after="0"/>
              <w:rPr>
                <w:sz w:val="7"/>
                <w:szCs w:val="7"/>
                <w:color w:val="auto"/>
              </w:rPr>
            </w:pPr>
          </w:p>
        </w:tc>
        <w:tc>
          <w:tcPr>
            <w:tcW w:w="1840" w:type="dxa"/>
            <w:vAlign w:val="bottom"/>
            <w:tcBorders>
              <w:bottom w:val="single" w:sz="8" w:color="auto"/>
              <w:right w:val="single" w:sz="8" w:color="auto"/>
            </w:tcBorders>
          </w:tcPr>
          <w:p>
            <w:pPr>
              <w:spacing w:after="0"/>
              <w:rPr>
                <w:sz w:val="7"/>
                <w:szCs w:val="7"/>
                <w:color w:val="auto"/>
              </w:rPr>
            </w:pPr>
          </w:p>
        </w:tc>
      </w:tr>
      <w:tr>
        <w:trPr>
          <w:trHeight w:val="344"/>
        </w:trPr>
        <w:tc>
          <w:tcPr>
            <w:tcW w:w="542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Затраты на приобретение основных средств</w:t>
            </w:r>
          </w:p>
        </w:tc>
        <w:tc>
          <w:tcPr>
            <w:tcW w:w="18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b w:val="1"/>
                <w:bCs w:val="1"/>
                <w:color w:val="auto"/>
              </w:rPr>
              <w:t>281 150,00</w:t>
            </w:r>
          </w:p>
        </w:tc>
        <w:tc>
          <w:tcPr>
            <w:tcW w:w="60" w:type="dxa"/>
            <w:vAlign w:val="bottom"/>
            <w:tcBorders>
              <w:right w:val="single" w:sz="8" w:color="auto"/>
            </w:tcBorders>
          </w:tcPr>
          <w:p>
            <w:pPr>
              <w:spacing w:after="0"/>
              <w:rPr>
                <w:sz w:val="24"/>
                <w:szCs w:val="24"/>
                <w:color w:val="auto"/>
              </w:rPr>
            </w:pPr>
          </w:p>
        </w:tc>
        <w:tc>
          <w:tcPr>
            <w:tcW w:w="180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r>
      <w:tr>
        <w:trPr>
          <w:trHeight w:val="89"/>
        </w:trPr>
        <w:tc>
          <w:tcPr>
            <w:tcW w:w="5420" w:type="dxa"/>
            <w:vAlign w:val="bottom"/>
            <w:tcBorders>
              <w:left w:val="single" w:sz="8" w:color="auto"/>
              <w:bottom w:val="single" w:sz="8" w:color="auto"/>
              <w:right w:val="single" w:sz="8" w:color="auto"/>
            </w:tcBorders>
          </w:tcPr>
          <w:p>
            <w:pPr>
              <w:spacing w:after="0"/>
              <w:rPr>
                <w:sz w:val="7"/>
                <w:szCs w:val="7"/>
                <w:color w:val="auto"/>
              </w:rPr>
            </w:pPr>
          </w:p>
        </w:tc>
        <w:tc>
          <w:tcPr>
            <w:tcW w:w="1800" w:type="dxa"/>
            <w:vAlign w:val="bottom"/>
            <w:tcBorders>
              <w:bottom w:val="single" w:sz="8" w:color="auto"/>
              <w:right w:val="single" w:sz="8" w:color="auto"/>
            </w:tcBorders>
          </w:tcPr>
          <w:p>
            <w:pPr>
              <w:spacing w:after="0"/>
              <w:rPr>
                <w:sz w:val="7"/>
                <w:szCs w:val="7"/>
                <w:color w:val="auto"/>
              </w:rPr>
            </w:pPr>
          </w:p>
        </w:tc>
        <w:tc>
          <w:tcPr>
            <w:tcW w:w="60" w:type="dxa"/>
            <w:vAlign w:val="bottom"/>
            <w:tcBorders>
              <w:right w:val="single" w:sz="8" w:color="auto"/>
            </w:tcBorders>
          </w:tcPr>
          <w:p>
            <w:pPr>
              <w:spacing w:after="0"/>
              <w:rPr>
                <w:sz w:val="7"/>
                <w:szCs w:val="7"/>
                <w:color w:val="auto"/>
              </w:rPr>
            </w:pPr>
          </w:p>
        </w:tc>
        <w:tc>
          <w:tcPr>
            <w:tcW w:w="1800" w:type="dxa"/>
            <w:vAlign w:val="bottom"/>
            <w:tcBorders>
              <w:bottom w:val="single" w:sz="8" w:color="auto"/>
              <w:right w:val="single" w:sz="8" w:color="auto"/>
            </w:tcBorders>
          </w:tcPr>
          <w:p>
            <w:pPr>
              <w:spacing w:after="0"/>
              <w:rPr>
                <w:sz w:val="7"/>
                <w:szCs w:val="7"/>
                <w:color w:val="auto"/>
              </w:rPr>
            </w:pPr>
          </w:p>
        </w:tc>
        <w:tc>
          <w:tcPr>
            <w:tcW w:w="1840" w:type="dxa"/>
            <w:vAlign w:val="bottom"/>
            <w:tcBorders>
              <w:bottom w:val="single" w:sz="8" w:color="auto"/>
              <w:right w:val="single" w:sz="8" w:color="auto"/>
            </w:tcBorders>
          </w:tcPr>
          <w:p>
            <w:pPr>
              <w:spacing w:after="0"/>
              <w:rPr>
                <w:sz w:val="7"/>
                <w:szCs w:val="7"/>
                <w:color w:val="auto"/>
              </w:rPr>
            </w:pPr>
          </w:p>
        </w:tc>
        <w:tc>
          <w:tcPr>
            <w:tcW w:w="1840" w:type="dxa"/>
            <w:vAlign w:val="bottom"/>
            <w:tcBorders>
              <w:bottom w:val="single" w:sz="8" w:color="auto"/>
              <w:right w:val="single" w:sz="8" w:color="auto"/>
            </w:tcBorders>
          </w:tcPr>
          <w:p>
            <w:pPr>
              <w:spacing w:after="0"/>
              <w:rPr>
                <w:sz w:val="7"/>
                <w:szCs w:val="7"/>
                <w:color w:val="auto"/>
              </w:rPr>
            </w:pPr>
          </w:p>
        </w:tc>
        <w:tc>
          <w:tcPr>
            <w:tcW w:w="1840" w:type="dxa"/>
            <w:vAlign w:val="bottom"/>
            <w:tcBorders>
              <w:bottom w:val="single" w:sz="8" w:color="auto"/>
              <w:right w:val="single" w:sz="8" w:color="auto"/>
            </w:tcBorders>
          </w:tcPr>
          <w:p>
            <w:pPr>
              <w:spacing w:after="0"/>
              <w:rPr>
                <w:sz w:val="7"/>
                <w:szCs w:val="7"/>
                <w:color w:val="auto"/>
              </w:rPr>
            </w:pPr>
          </w:p>
        </w:tc>
      </w:tr>
      <w:tr>
        <w:trPr>
          <w:trHeight w:val="347"/>
        </w:trPr>
        <w:tc>
          <w:tcPr>
            <w:tcW w:w="542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Денежные средства на конец</w:t>
            </w:r>
          </w:p>
        </w:tc>
        <w:tc>
          <w:tcPr>
            <w:tcW w:w="18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b w:val="1"/>
                <w:bCs w:val="1"/>
                <w:color w:val="auto"/>
              </w:rPr>
              <w:t>-27 200,00</w:t>
            </w:r>
          </w:p>
        </w:tc>
        <w:tc>
          <w:tcPr>
            <w:tcW w:w="60" w:type="dxa"/>
            <w:vAlign w:val="bottom"/>
            <w:tcBorders>
              <w:right w:val="single" w:sz="8" w:color="auto"/>
            </w:tcBorders>
          </w:tcPr>
          <w:p>
            <w:pPr>
              <w:spacing w:after="0"/>
              <w:rPr>
                <w:sz w:val="24"/>
                <w:szCs w:val="24"/>
                <w:color w:val="auto"/>
              </w:rPr>
            </w:pPr>
          </w:p>
        </w:tc>
        <w:tc>
          <w:tcPr>
            <w:tcW w:w="18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b w:val="1"/>
                <w:bCs w:val="1"/>
                <w:color w:val="auto"/>
              </w:rPr>
              <w:t>13 202,50</w:t>
            </w:r>
          </w:p>
        </w:tc>
        <w:tc>
          <w:tcPr>
            <w:tcW w:w="18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b w:val="1"/>
                <w:bCs w:val="1"/>
                <w:color w:val="auto"/>
              </w:rPr>
              <w:t>53 605,00</w:t>
            </w:r>
          </w:p>
        </w:tc>
        <w:tc>
          <w:tcPr>
            <w:tcW w:w="18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b w:val="1"/>
                <w:bCs w:val="1"/>
                <w:color w:val="auto"/>
              </w:rPr>
              <w:t>94 007,50</w:t>
            </w:r>
          </w:p>
        </w:tc>
        <w:tc>
          <w:tcPr>
            <w:tcW w:w="18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b w:val="1"/>
                <w:bCs w:val="1"/>
                <w:color w:val="auto"/>
              </w:rPr>
              <w:t>134 410,00</w:t>
            </w:r>
          </w:p>
        </w:tc>
      </w:tr>
      <w:tr>
        <w:trPr>
          <w:trHeight w:val="89"/>
        </w:trPr>
        <w:tc>
          <w:tcPr>
            <w:tcW w:w="5420" w:type="dxa"/>
            <w:vAlign w:val="bottom"/>
            <w:tcBorders>
              <w:left w:val="single" w:sz="8" w:color="auto"/>
              <w:bottom w:val="single" w:sz="8" w:color="auto"/>
              <w:right w:val="single" w:sz="8" w:color="auto"/>
            </w:tcBorders>
          </w:tcPr>
          <w:p>
            <w:pPr>
              <w:spacing w:after="0"/>
              <w:rPr>
                <w:sz w:val="7"/>
                <w:szCs w:val="7"/>
                <w:color w:val="auto"/>
              </w:rPr>
            </w:pPr>
          </w:p>
        </w:tc>
        <w:tc>
          <w:tcPr>
            <w:tcW w:w="1800" w:type="dxa"/>
            <w:vAlign w:val="bottom"/>
            <w:tcBorders>
              <w:bottom w:val="single" w:sz="8" w:color="auto"/>
              <w:right w:val="single" w:sz="8" w:color="auto"/>
            </w:tcBorders>
          </w:tcPr>
          <w:p>
            <w:pPr>
              <w:spacing w:after="0"/>
              <w:rPr>
                <w:sz w:val="7"/>
                <w:szCs w:val="7"/>
                <w:color w:val="auto"/>
              </w:rPr>
            </w:pPr>
          </w:p>
        </w:tc>
        <w:tc>
          <w:tcPr>
            <w:tcW w:w="60" w:type="dxa"/>
            <w:vAlign w:val="bottom"/>
            <w:tcBorders>
              <w:bottom w:val="single" w:sz="8" w:color="auto"/>
              <w:right w:val="single" w:sz="8" w:color="auto"/>
            </w:tcBorders>
          </w:tcPr>
          <w:p>
            <w:pPr>
              <w:spacing w:after="0"/>
              <w:rPr>
                <w:sz w:val="7"/>
                <w:szCs w:val="7"/>
                <w:color w:val="auto"/>
              </w:rPr>
            </w:pPr>
          </w:p>
        </w:tc>
        <w:tc>
          <w:tcPr>
            <w:tcW w:w="1800" w:type="dxa"/>
            <w:vAlign w:val="bottom"/>
            <w:tcBorders>
              <w:bottom w:val="single" w:sz="8" w:color="auto"/>
              <w:right w:val="single" w:sz="8" w:color="auto"/>
            </w:tcBorders>
          </w:tcPr>
          <w:p>
            <w:pPr>
              <w:spacing w:after="0"/>
              <w:rPr>
                <w:sz w:val="7"/>
                <w:szCs w:val="7"/>
                <w:color w:val="auto"/>
              </w:rPr>
            </w:pPr>
          </w:p>
        </w:tc>
        <w:tc>
          <w:tcPr>
            <w:tcW w:w="1840" w:type="dxa"/>
            <w:vAlign w:val="bottom"/>
            <w:tcBorders>
              <w:bottom w:val="single" w:sz="8" w:color="auto"/>
              <w:right w:val="single" w:sz="8" w:color="auto"/>
            </w:tcBorders>
          </w:tcPr>
          <w:p>
            <w:pPr>
              <w:spacing w:after="0"/>
              <w:rPr>
                <w:sz w:val="7"/>
                <w:szCs w:val="7"/>
                <w:color w:val="auto"/>
              </w:rPr>
            </w:pPr>
          </w:p>
        </w:tc>
        <w:tc>
          <w:tcPr>
            <w:tcW w:w="1840" w:type="dxa"/>
            <w:vAlign w:val="bottom"/>
            <w:tcBorders>
              <w:bottom w:val="single" w:sz="8" w:color="auto"/>
              <w:right w:val="single" w:sz="8" w:color="auto"/>
            </w:tcBorders>
          </w:tcPr>
          <w:p>
            <w:pPr>
              <w:spacing w:after="0"/>
              <w:rPr>
                <w:sz w:val="7"/>
                <w:szCs w:val="7"/>
                <w:color w:val="auto"/>
              </w:rPr>
            </w:pPr>
          </w:p>
        </w:tc>
        <w:tc>
          <w:tcPr>
            <w:tcW w:w="1840" w:type="dxa"/>
            <w:vAlign w:val="bottom"/>
            <w:tcBorders>
              <w:bottom w:val="single" w:sz="8" w:color="auto"/>
              <w:right w:val="single" w:sz="8" w:color="auto"/>
            </w:tcBorders>
          </w:tcPr>
          <w:p>
            <w:pPr>
              <w:spacing w:after="0"/>
              <w:rPr>
                <w:sz w:val="7"/>
                <w:szCs w:val="7"/>
                <w:color w:val="auto"/>
              </w:rPr>
            </w:pPr>
          </w:p>
        </w:tc>
      </w:tr>
    </w:tbl>
    <w:p>
      <w:pPr>
        <w:sectPr>
          <w:pgSz w:w="16840" w:h="11906" w:orient="landscape"/>
          <w:cols w:equalWidth="0" w:num="1">
            <w:col w:w="14838"/>
          </w:cols>
          <w:pgMar w:left="560" w:top="1130" w:right="1440" w:bottom="1440" w:gutter="0" w:footer="0" w:header="0"/>
        </w:sectPr>
      </w:pPr>
    </w:p>
    <w:p>
      <w:pPr>
        <w:ind w:left="20"/>
        <w:spacing w:after="0"/>
        <w:rPr>
          <w:sz w:val="20"/>
          <w:szCs w:val="20"/>
          <w:color w:val="auto"/>
        </w:rPr>
      </w:pPr>
      <w:r>
        <w:rPr>
          <w:rFonts w:ascii="Times New Roman" w:cs="Times New Roman" w:eastAsia="Times New Roman" w:hAnsi="Times New Roman"/>
          <w:sz w:val="28"/>
          <w:szCs w:val="28"/>
          <w:b w:val="1"/>
          <w:bCs w:val="1"/>
          <w:color w:val="auto"/>
        </w:rPr>
        <w:t>Оценка эффективности проекта</w:t>
      </w:r>
    </w:p>
    <w:p>
      <w:pPr>
        <w:spacing w:after="0" w:line="158"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8"/>
          <w:szCs w:val="28"/>
          <w:color w:val="auto"/>
        </w:rPr>
        <w:t>Расчет прибыли от продаж</w:t>
      </w:r>
    </w:p>
    <w:p>
      <w:pPr>
        <w:spacing w:after="0" w:line="148" w:lineRule="exact"/>
        <w:rPr>
          <w:sz w:val="20"/>
          <w:szCs w:val="20"/>
          <w:color w:val="auto"/>
        </w:rPr>
      </w:pPr>
    </w:p>
    <w:tbl>
      <w:tblPr>
        <w:tblLayout w:type="fixed"/>
        <w:tblInd w:w="10" w:type="dxa"/>
        <w:tblCellMar>
          <w:top w:w="0" w:type="dxa"/>
          <w:left w:w="0" w:type="dxa"/>
          <w:bottom w:w="0" w:type="dxa"/>
          <w:right w:w="0" w:type="dxa"/>
        </w:tblCellMar>
      </w:tblPr>
      <w:tr>
        <w:trPr>
          <w:trHeight w:val="386"/>
        </w:trPr>
        <w:tc>
          <w:tcPr>
            <w:tcW w:w="5020" w:type="dxa"/>
            <w:vAlign w:val="bottom"/>
            <w:tcBorders>
              <w:top w:val="single" w:sz="8" w:color="auto"/>
              <w:left w:val="single" w:sz="8" w:color="auto"/>
              <w:right w:val="single" w:sz="8" w:color="auto"/>
            </w:tcBorders>
          </w:tcPr>
          <w:p>
            <w:pPr>
              <w:ind w:left="1840"/>
              <w:spacing w:after="0"/>
              <w:rPr>
                <w:sz w:val="20"/>
                <w:szCs w:val="20"/>
                <w:color w:val="auto"/>
              </w:rPr>
            </w:pPr>
            <w:r>
              <w:rPr>
                <w:rFonts w:ascii="Times New Roman" w:cs="Times New Roman" w:eastAsia="Times New Roman" w:hAnsi="Times New Roman"/>
                <w:sz w:val="28"/>
                <w:szCs w:val="28"/>
                <w:color w:val="auto"/>
              </w:rPr>
              <w:t>Показатель</w:t>
            </w:r>
          </w:p>
        </w:tc>
        <w:tc>
          <w:tcPr>
            <w:tcW w:w="3880" w:type="dxa"/>
            <w:vAlign w:val="bottom"/>
            <w:tcBorders>
              <w:top w:val="single" w:sz="8" w:color="auto"/>
              <w:right w:val="single" w:sz="8" w:color="auto"/>
            </w:tcBorders>
          </w:tcPr>
          <w:p>
            <w:pPr>
              <w:jc w:val="right"/>
              <w:ind w:right="1040"/>
              <w:spacing w:after="0"/>
              <w:rPr>
                <w:sz w:val="20"/>
                <w:szCs w:val="20"/>
                <w:color w:val="auto"/>
              </w:rPr>
            </w:pPr>
            <w:r>
              <w:rPr>
                <w:rFonts w:ascii="Times New Roman" w:cs="Times New Roman" w:eastAsia="Times New Roman" w:hAnsi="Times New Roman"/>
                <w:sz w:val="28"/>
                <w:szCs w:val="28"/>
                <w:color w:val="auto"/>
              </w:rPr>
              <w:t>Сумма (руб.)</w:t>
            </w:r>
          </w:p>
        </w:tc>
      </w:tr>
      <w:tr>
        <w:trPr>
          <w:trHeight w:val="67"/>
        </w:trPr>
        <w:tc>
          <w:tcPr>
            <w:tcW w:w="5020" w:type="dxa"/>
            <w:vAlign w:val="bottom"/>
            <w:tcBorders>
              <w:left w:val="single" w:sz="8" w:color="auto"/>
              <w:bottom w:val="single" w:sz="8" w:color="auto"/>
              <w:right w:val="single" w:sz="8" w:color="auto"/>
            </w:tcBorders>
          </w:tcPr>
          <w:p>
            <w:pPr>
              <w:spacing w:after="0"/>
              <w:rPr>
                <w:sz w:val="5"/>
                <w:szCs w:val="5"/>
                <w:color w:val="auto"/>
              </w:rPr>
            </w:pPr>
          </w:p>
        </w:tc>
        <w:tc>
          <w:tcPr>
            <w:tcW w:w="3880" w:type="dxa"/>
            <w:vAlign w:val="bottom"/>
            <w:tcBorders>
              <w:bottom w:val="single" w:sz="8" w:color="auto"/>
              <w:right w:val="single" w:sz="8" w:color="auto"/>
            </w:tcBorders>
          </w:tcPr>
          <w:p>
            <w:pPr>
              <w:spacing w:after="0"/>
              <w:rPr>
                <w:sz w:val="5"/>
                <w:szCs w:val="5"/>
                <w:color w:val="auto"/>
              </w:rPr>
            </w:pPr>
          </w:p>
        </w:tc>
      </w:tr>
      <w:tr>
        <w:trPr>
          <w:trHeight w:val="366"/>
        </w:trPr>
        <w:tc>
          <w:tcPr>
            <w:tcW w:w="50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Выручка от продаж</w:t>
            </w:r>
          </w:p>
        </w:tc>
        <w:tc>
          <w:tcPr>
            <w:tcW w:w="38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3 110 000,00</w:t>
            </w:r>
          </w:p>
        </w:tc>
      </w:tr>
      <w:tr>
        <w:trPr>
          <w:trHeight w:val="67"/>
        </w:trPr>
        <w:tc>
          <w:tcPr>
            <w:tcW w:w="5020" w:type="dxa"/>
            <w:vAlign w:val="bottom"/>
            <w:tcBorders>
              <w:left w:val="single" w:sz="8" w:color="auto"/>
              <w:bottom w:val="single" w:sz="8" w:color="auto"/>
              <w:right w:val="single" w:sz="8" w:color="auto"/>
            </w:tcBorders>
          </w:tcPr>
          <w:p>
            <w:pPr>
              <w:spacing w:after="0"/>
              <w:rPr>
                <w:sz w:val="5"/>
                <w:szCs w:val="5"/>
                <w:color w:val="auto"/>
              </w:rPr>
            </w:pPr>
          </w:p>
        </w:tc>
        <w:tc>
          <w:tcPr>
            <w:tcW w:w="3880" w:type="dxa"/>
            <w:vAlign w:val="bottom"/>
            <w:tcBorders>
              <w:bottom w:val="single" w:sz="8" w:color="auto"/>
              <w:right w:val="single" w:sz="8" w:color="auto"/>
            </w:tcBorders>
          </w:tcPr>
          <w:p>
            <w:pPr>
              <w:spacing w:after="0"/>
              <w:rPr>
                <w:sz w:val="5"/>
                <w:szCs w:val="5"/>
                <w:color w:val="auto"/>
              </w:rPr>
            </w:pPr>
          </w:p>
        </w:tc>
      </w:tr>
      <w:tr>
        <w:trPr>
          <w:trHeight w:val="366"/>
        </w:trPr>
        <w:tc>
          <w:tcPr>
            <w:tcW w:w="50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Себестоимость услуг</w:t>
            </w:r>
          </w:p>
        </w:tc>
        <w:tc>
          <w:tcPr>
            <w:tcW w:w="38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2 646 500,00</w:t>
            </w:r>
          </w:p>
        </w:tc>
      </w:tr>
      <w:tr>
        <w:trPr>
          <w:trHeight w:val="67"/>
        </w:trPr>
        <w:tc>
          <w:tcPr>
            <w:tcW w:w="5020" w:type="dxa"/>
            <w:vAlign w:val="bottom"/>
            <w:tcBorders>
              <w:left w:val="single" w:sz="8" w:color="auto"/>
              <w:bottom w:val="single" w:sz="8" w:color="auto"/>
              <w:right w:val="single" w:sz="8" w:color="auto"/>
            </w:tcBorders>
          </w:tcPr>
          <w:p>
            <w:pPr>
              <w:spacing w:after="0"/>
              <w:rPr>
                <w:sz w:val="5"/>
                <w:szCs w:val="5"/>
                <w:color w:val="auto"/>
              </w:rPr>
            </w:pPr>
          </w:p>
        </w:tc>
        <w:tc>
          <w:tcPr>
            <w:tcW w:w="3880" w:type="dxa"/>
            <w:vAlign w:val="bottom"/>
            <w:tcBorders>
              <w:bottom w:val="single" w:sz="8" w:color="auto"/>
              <w:right w:val="single" w:sz="8" w:color="auto"/>
            </w:tcBorders>
          </w:tcPr>
          <w:p>
            <w:pPr>
              <w:spacing w:after="0"/>
              <w:rPr>
                <w:sz w:val="5"/>
                <w:szCs w:val="5"/>
                <w:color w:val="auto"/>
              </w:rPr>
            </w:pPr>
          </w:p>
        </w:tc>
      </w:tr>
      <w:tr>
        <w:trPr>
          <w:trHeight w:val="366"/>
        </w:trPr>
        <w:tc>
          <w:tcPr>
            <w:tcW w:w="50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Налоговые отчисления</w:t>
            </w:r>
          </w:p>
        </w:tc>
        <w:tc>
          <w:tcPr>
            <w:tcW w:w="38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197 510,00</w:t>
            </w:r>
          </w:p>
        </w:tc>
      </w:tr>
      <w:tr>
        <w:trPr>
          <w:trHeight w:val="70"/>
        </w:trPr>
        <w:tc>
          <w:tcPr>
            <w:tcW w:w="5020" w:type="dxa"/>
            <w:vAlign w:val="bottom"/>
            <w:tcBorders>
              <w:left w:val="single" w:sz="8" w:color="auto"/>
              <w:bottom w:val="single" w:sz="8" w:color="auto"/>
              <w:right w:val="single" w:sz="8" w:color="auto"/>
            </w:tcBorders>
          </w:tcPr>
          <w:p>
            <w:pPr>
              <w:spacing w:after="0"/>
              <w:rPr>
                <w:sz w:val="6"/>
                <w:szCs w:val="6"/>
                <w:color w:val="auto"/>
              </w:rPr>
            </w:pPr>
          </w:p>
        </w:tc>
        <w:tc>
          <w:tcPr>
            <w:tcW w:w="3880" w:type="dxa"/>
            <w:vAlign w:val="bottom"/>
            <w:tcBorders>
              <w:bottom w:val="single" w:sz="8" w:color="auto"/>
              <w:right w:val="single" w:sz="8" w:color="auto"/>
            </w:tcBorders>
          </w:tcPr>
          <w:p>
            <w:pPr>
              <w:spacing w:after="0"/>
              <w:rPr>
                <w:sz w:val="6"/>
                <w:szCs w:val="6"/>
                <w:color w:val="auto"/>
              </w:rPr>
            </w:pPr>
          </w:p>
        </w:tc>
      </w:tr>
      <w:tr>
        <w:trPr>
          <w:trHeight w:val="364"/>
        </w:trPr>
        <w:tc>
          <w:tcPr>
            <w:tcW w:w="50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Чистая прибыль</w:t>
            </w:r>
          </w:p>
        </w:tc>
        <w:tc>
          <w:tcPr>
            <w:tcW w:w="38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265 990,00</w:t>
            </w:r>
          </w:p>
        </w:tc>
      </w:tr>
      <w:tr>
        <w:trPr>
          <w:trHeight w:val="70"/>
        </w:trPr>
        <w:tc>
          <w:tcPr>
            <w:tcW w:w="5020" w:type="dxa"/>
            <w:vAlign w:val="bottom"/>
            <w:tcBorders>
              <w:left w:val="single" w:sz="8" w:color="auto"/>
              <w:bottom w:val="single" w:sz="8" w:color="auto"/>
              <w:right w:val="single" w:sz="8" w:color="auto"/>
            </w:tcBorders>
          </w:tcPr>
          <w:p>
            <w:pPr>
              <w:spacing w:after="0"/>
              <w:rPr>
                <w:sz w:val="6"/>
                <w:szCs w:val="6"/>
                <w:color w:val="auto"/>
              </w:rPr>
            </w:pPr>
          </w:p>
        </w:tc>
        <w:tc>
          <w:tcPr>
            <w:tcW w:w="3880" w:type="dxa"/>
            <w:vAlign w:val="bottom"/>
            <w:tcBorders>
              <w:bottom w:val="single" w:sz="8" w:color="auto"/>
              <w:right w:val="single" w:sz="8" w:color="auto"/>
            </w:tcBorders>
          </w:tcPr>
          <w:p>
            <w:pPr>
              <w:spacing w:after="0"/>
              <w:rPr>
                <w:sz w:val="6"/>
                <w:szCs w:val="6"/>
                <w:color w:val="auto"/>
              </w:rPr>
            </w:pPr>
          </w:p>
        </w:tc>
      </w:tr>
    </w:tbl>
    <w:p>
      <w:pPr>
        <w:spacing w:after="0" w:line="328" w:lineRule="exact"/>
        <w:rPr>
          <w:sz w:val="20"/>
          <w:szCs w:val="20"/>
          <w:color w:val="auto"/>
        </w:rPr>
      </w:pPr>
    </w:p>
    <w:p>
      <w:pPr>
        <w:ind w:left="20" w:firstLine="852"/>
        <w:spacing w:after="0" w:line="349" w:lineRule="auto"/>
        <w:rPr>
          <w:sz w:val="20"/>
          <w:szCs w:val="20"/>
          <w:color w:val="auto"/>
        </w:rPr>
      </w:pPr>
      <w:r>
        <w:rPr>
          <w:rFonts w:ascii="Times New Roman" w:cs="Times New Roman" w:eastAsia="Times New Roman" w:hAnsi="Times New Roman"/>
          <w:sz w:val="28"/>
          <w:szCs w:val="28"/>
          <w:color w:val="auto"/>
        </w:rPr>
        <w:t>Рентабельность – характеристика финансового состояния компании, позволяющая оценить способность приносить прибыль на вложенные средства.</w:t>
      </w:r>
    </w:p>
    <w:p>
      <w:pPr>
        <w:spacing w:after="0" w:line="31" w:lineRule="exact"/>
        <w:rPr>
          <w:sz w:val="20"/>
          <w:szCs w:val="20"/>
          <w:color w:val="auto"/>
        </w:rPr>
      </w:pPr>
    </w:p>
    <w:p>
      <w:pPr>
        <w:ind w:left="20" w:firstLine="852"/>
        <w:spacing w:after="0" w:line="349" w:lineRule="auto"/>
        <w:rPr>
          <w:sz w:val="20"/>
          <w:szCs w:val="20"/>
          <w:color w:val="auto"/>
        </w:rPr>
      </w:pPr>
      <w:r>
        <w:rPr>
          <w:rFonts w:ascii="Times New Roman" w:cs="Times New Roman" w:eastAsia="Times New Roman" w:hAnsi="Times New Roman"/>
          <w:sz w:val="28"/>
          <w:szCs w:val="28"/>
          <w:color w:val="auto"/>
        </w:rPr>
        <w:t>Рентабельность деятельности = Валовая прибыль от реализации / Объем расходов</w:t>
      </w:r>
    </w:p>
    <w:p>
      <w:pPr>
        <w:spacing w:after="0" w:line="15" w:lineRule="exact"/>
        <w:rPr>
          <w:sz w:val="20"/>
          <w:szCs w:val="20"/>
          <w:color w:val="auto"/>
        </w:rPr>
      </w:pPr>
    </w:p>
    <w:p>
      <w:pPr>
        <w:ind w:left="860"/>
        <w:spacing w:after="0"/>
        <w:rPr>
          <w:sz w:val="20"/>
          <w:szCs w:val="20"/>
          <w:color w:val="auto"/>
        </w:rPr>
      </w:pPr>
      <w:r>
        <w:rPr>
          <w:rFonts w:ascii="Times New Roman" w:cs="Times New Roman" w:eastAsia="Times New Roman" w:hAnsi="Times New Roman"/>
          <w:sz w:val="28"/>
          <w:szCs w:val="28"/>
          <w:color w:val="auto"/>
        </w:rPr>
        <w:t>Рентабельность деятельности = 10%</w:t>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8"/>
          <w:szCs w:val="28"/>
          <w:b w:val="1"/>
          <w:bCs w:val="1"/>
          <w:color w:val="auto"/>
        </w:rPr>
        <w:t>Определение безубыточного объема товара (работ, услуг)</w:t>
      </w:r>
    </w:p>
    <w:p>
      <w:pPr>
        <w:spacing w:after="0" w:line="170" w:lineRule="exact"/>
        <w:rPr>
          <w:sz w:val="20"/>
          <w:szCs w:val="20"/>
          <w:color w:val="auto"/>
        </w:rPr>
      </w:pPr>
    </w:p>
    <w:p>
      <w:pPr>
        <w:ind w:left="20" w:firstLine="852"/>
        <w:spacing w:after="0" w:line="322" w:lineRule="auto"/>
        <w:rPr>
          <w:sz w:val="20"/>
          <w:szCs w:val="20"/>
          <w:color w:val="auto"/>
        </w:rPr>
      </w:pPr>
      <w:r>
        <w:rPr>
          <w:rFonts w:ascii="Times New Roman" w:cs="Times New Roman" w:eastAsia="Times New Roman" w:hAnsi="Times New Roman"/>
          <w:sz w:val="28"/>
          <w:szCs w:val="28"/>
          <w:color w:val="auto"/>
        </w:rPr>
        <w:t>За цену за единицу продукции примем среднюю цену за товар (работу, услугу).</w:t>
      </w:r>
    </w:p>
    <w:p>
      <w:pPr>
        <w:spacing w:after="0" w:line="2" w:lineRule="exact"/>
        <w:rPr>
          <w:sz w:val="20"/>
          <w:szCs w:val="20"/>
          <w:color w:val="auto"/>
        </w:rPr>
      </w:pPr>
    </w:p>
    <w:p>
      <w:pPr>
        <w:ind w:left="1140" w:hanging="275"/>
        <w:spacing w:after="0"/>
        <w:tabs>
          <w:tab w:leader="none" w:pos="1140" w:val="left"/>
        </w:tabs>
        <w:numPr>
          <w:ilvl w:val="0"/>
          <w:numId w:val="13"/>
        </w:numPr>
        <w:rPr>
          <w:rFonts w:ascii="Times New Roman" w:cs="Times New Roman" w:eastAsia="Times New Roman" w:hAnsi="Times New Roman"/>
          <w:sz w:val="28"/>
          <w:szCs w:val="28"/>
          <w:color w:val="auto"/>
        </w:rPr>
      </w:pPr>
      <w:r>
        <w:rPr>
          <w:rFonts w:ascii="Times New Roman" w:cs="Times New Roman" w:eastAsia="Times New Roman" w:hAnsi="Times New Roman"/>
          <w:sz w:val="36"/>
          <w:szCs w:val="36"/>
          <w:color w:val="auto"/>
          <w:vertAlign w:val="subscript"/>
        </w:rPr>
        <w:t>ед</w:t>
      </w:r>
      <w:r>
        <w:rPr>
          <w:rFonts w:ascii="Times New Roman" w:cs="Times New Roman" w:eastAsia="Times New Roman" w:hAnsi="Times New Roman"/>
          <w:sz w:val="28"/>
          <w:szCs w:val="28"/>
          <w:color w:val="auto"/>
        </w:rPr>
        <w:t xml:space="preserve"> = 800 руб.</w:t>
      </w: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1140" w:hanging="275"/>
        <w:spacing w:after="0"/>
        <w:tabs>
          <w:tab w:leader="none" w:pos="1140" w:val="left"/>
        </w:tabs>
        <w:numPr>
          <w:ilvl w:val="1"/>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переменным затратам относятся затраты на заработную плату мастерам</w:t>
      </w:r>
    </w:p>
    <w:p>
      <w:pPr>
        <w:spacing w:after="0" w:line="160" w:lineRule="exact"/>
        <w:rPr>
          <w:rFonts w:ascii="Times New Roman" w:cs="Times New Roman" w:eastAsia="Times New Roman" w:hAnsi="Times New Roman"/>
          <w:sz w:val="28"/>
          <w:szCs w:val="28"/>
          <w:color w:val="auto"/>
        </w:rPr>
      </w:pPr>
    </w:p>
    <w:p>
      <w:pPr>
        <w:ind w:left="240" w:hanging="227"/>
        <w:spacing w:after="0"/>
        <w:tabs>
          <w:tab w:leader="none" w:pos="240"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прочие расходы (Vед. = переменные затраты/Qф).</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both"/>
        <w:ind w:left="20" w:firstLine="845"/>
        <w:spacing w:after="0" w:line="351" w:lineRule="auto"/>
        <w:tabs>
          <w:tab w:leader="none" w:pos="1265"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постоянным затратам относятся арендная плата, амортизационные отчисления, затраты на заработную плату директору, администраторам,</w:t>
      </w:r>
    </w:p>
    <w:p>
      <w:pPr>
        <w:spacing w:after="0" w:line="12"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8"/>
          <w:szCs w:val="28"/>
          <w:color w:val="auto"/>
        </w:rPr>
        <w:t>бухгалтеру и уборщице (С).</w:t>
      </w:r>
    </w:p>
    <w:p>
      <w:pPr>
        <w:spacing w:after="0" w:line="160" w:lineRule="exact"/>
        <w:rPr>
          <w:sz w:val="20"/>
          <w:szCs w:val="20"/>
          <w:color w:val="auto"/>
        </w:rPr>
      </w:pPr>
    </w:p>
    <w:p>
      <w:pPr>
        <w:ind w:left="860"/>
        <w:spacing w:after="0"/>
        <w:rPr>
          <w:sz w:val="20"/>
          <w:szCs w:val="20"/>
          <w:color w:val="auto"/>
        </w:rPr>
      </w:pPr>
      <w:r>
        <w:rPr>
          <w:rFonts w:ascii="Times New Roman" w:cs="Times New Roman" w:eastAsia="Times New Roman" w:hAnsi="Times New Roman"/>
          <w:sz w:val="28"/>
          <w:szCs w:val="28"/>
          <w:color w:val="auto"/>
        </w:rPr>
        <w:t>C = 654 000 руб.</w:t>
      </w:r>
    </w:p>
    <w:p>
      <w:pPr>
        <w:spacing w:after="0" w:line="160" w:lineRule="exact"/>
        <w:rPr>
          <w:sz w:val="20"/>
          <w:szCs w:val="20"/>
          <w:color w:val="auto"/>
        </w:rPr>
      </w:pPr>
    </w:p>
    <w:p>
      <w:pPr>
        <w:ind w:left="860"/>
        <w:spacing w:after="0"/>
        <w:rPr>
          <w:sz w:val="20"/>
          <w:szCs w:val="20"/>
          <w:color w:val="auto"/>
        </w:rPr>
      </w:pPr>
      <w:r>
        <w:rPr>
          <w:rFonts w:ascii="Times New Roman" w:cs="Times New Roman" w:eastAsia="Times New Roman" w:hAnsi="Times New Roman"/>
          <w:sz w:val="28"/>
          <w:szCs w:val="28"/>
          <w:color w:val="auto"/>
        </w:rPr>
        <w:t>С/с = 2 646 500 руб.</w:t>
      </w:r>
    </w:p>
    <w:p>
      <w:pPr>
        <w:spacing w:after="0" w:line="78" w:lineRule="exact"/>
        <w:rPr>
          <w:sz w:val="20"/>
          <w:szCs w:val="20"/>
          <w:color w:val="auto"/>
        </w:rPr>
      </w:pPr>
    </w:p>
    <w:p>
      <w:pPr>
        <w:ind w:left="20" w:right="1640" w:firstLine="852"/>
        <w:spacing w:after="0" w:line="354" w:lineRule="auto"/>
        <w:rPr>
          <w:sz w:val="20"/>
          <w:szCs w:val="20"/>
          <w:color w:val="auto"/>
        </w:rPr>
      </w:pPr>
      <w:r>
        <w:rPr>
          <w:rFonts w:ascii="Times New Roman" w:cs="Times New Roman" w:eastAsia="Times New Roman" w:hAnsi="Times New Roman"/>
          <w:sz w:val="28"/>
          <w:szCs w:val="28"/>
          <w:color w:val="auto"/>
        </w:rPr>
        <w:t xml:space="preserve">Q </w:t>
      </w:r>
      <w:r>
        <w:rPr>
          <w:rFonts w:ascii="Times New Roman" w:cs="Times New Roman" w:eastAsia="Times New Roman" w:hAnsi="Times New Roman"/>
          <w:sz w:val="36"/>
          <w:szCs w:val="36"/>
          <w:color w:val="auto"/>
          <w:vertAlign w:val="subscript"/>
        </w:rPr>
        <w:t>без</w:t>
      </w:r>
      <w:r>
        <w:rPr>
          <w:rFonts w:ascii="Times New Roman" w:cs="Times New Roman" w:eastAsia="Times New Roman" w:hAnsi="Times New Roman"/>
          <w:sz w:val="28"/>
          <w:szCs w:val="28"/>
          <w:color w:val="auto"/>
        </w:rPr>
        <w:t xml:space="preserve"> = С/(Ц </w:t>
      </w:r>
      <w:r>
        <w:rPr>
          <w:rFonts w:ascii="Times New Roman" w:cs="Times New Roman" w:eastAsia="Times New Roman" w:hAnsi="Times New Roman"/>
          <w:sz w:val="36"/>
          <w:szCs w:val="36"/>
          <w:color w:val="auto"/>
          <w:vertAlign w:val="subscript"/>
        </w:rPr>
        <w:t>ед</w:t>
      </w:r>
      <w:r>
        <w:rPr>
          <w:rFonts w:ascii="Times New Roman" w:cs="Times New Roman" w:eastAsia="Times New Roman" w:hAnsi="Times New Roman"/>
          <w:sz w:val="28"/>
          <w:szCs w:val="28"/>
          <w:color w:val="auto"/>
        </w:rPr>
        <w:t xml:space="preserve"> - V</w:t>
      </w:r>
      <w:r>
        <w:rPr>
          <w:rFonts w:ascii="Times New Roman" w:cs="Times New Roman" w:eastAsia="Times New Roman" w:hAnsi="Times New Roman"/>
          <w:sz w:val="36"/>
          <w:szCs w:val="36"/>
          <w:color w:val="auto"/>
          <w:vertAlign w:val="subscript"/>
        </w:rPr>
        <w:t>ед</w:t>
      </w:r>
      <w:r>
        <w:rPr>
          <w:rFonts w:ascii="Times New Roman" w:cs="Times New Roman" w:eastAsia="Times New Roman" w:hAnsi="Times New Roman"/>
          <w:sz w:val="28"/>
          <w:szCs w:val="28"/>
          <w:color w:val="auto"/>
        </w:rPr>
        <w:t>) = 654 000 / 85,56 = 7 644,16 товаров (в год) Выручка = 3 110 000 руб.</w:t>
      </w:r>
    </w:p>
    <w:p>
      <w:pPr>
        <w:sectPr>
          <w:pgSz w:w="11900" w:h="16838" w:orient="portrait"/>
          <w:cols w:equalWidth="0" w:num="1">
            <w:col w:w="9940"/>
          </w:cols>
          <w:pgMar w:left="1120" w:top="1130" w:right="846" w:bottom="1440" w:gutter="0" w:footer="0" w:header="0"/>
        </w:sectPr>
      </w:pPr>
    </w:p>
    <w:p>
      <w:pPr>
        <w:spacing w:after="0"/>
        <w:rPr>
          <w:sz w:val="20"/>
          <w:szCs w:val="20"/>
          <w:color w:val="auto"/>
        </w:rPr>
      </w:pPr>
      <w:r>
        <w:rPr>
          <w:rFonts w:ascii="Times New Roman" w:cs="Times New Roman" w:eastAsia="Times New Roman" w:hAnsi="Times New Roman"/>
          <w:sz w:val="28"/>
          <w:szCs w:val="28"/>
          <w:b w:val="1"/>
          <w:bCs w:val="1"/>
          <w:color w:val="auto"/>
        </w:rPr>
        <w:t>Дисконтированный доход</w:t>
      </w:r>
    </w:p>
    <w:p>
      <w:pPr>
        <w:spacing w:after="0" w:line="172" w:lineRule="exact"/>
        <w:rPr>
          <w:sz w:val="20"/>
          <w:szCs w:val="20"/>
          <w:color w:val="auto"/>
        </w:rPr>
      </w:pPr>
    </w:p>
    <w:p>
      <w:pPr>
        <w:jc w:val="both"/>
        <w:ind w:firstLine="713"/>
        <w:spacing w:after="0" w:line="354" w:lineRule="auto"/>
        <w:tabs>
          <w:tab w:leader="none" w:pos="1013" w:val="left"/>
        </w:tabs>
        <w:numPr>
          <w:ilvl w:val="0"/>
          <w:numId w:val="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целях оценки эффективности проекта примем, что объем реализации не будет меняться. Рассчитаем чистый доход от реализации проекта (показатель эффекта от реализации проекта).</w:t>
      </w:r>
    </w:p>
    <w:p>
      <w:pPr>
        <w:spacing w:after="0" w:line="7" w:lineRule="exact"/>
        <w:rPr>
          <w:sz w:val="20"/>
          <w:szCs w:val="20"/>
          <w:color w:val="auto"/>
        </w:rPr>
      </w:pPr>
    </w:p>
    <w:p>
      <w:pPr>
        <w:ind w:left="1560"/>
        <w:spacing w:after="0"/>
        <w:rPr>
          <w:sz w:val="20"/>
          <w:szCs w:val="20"/>
          <w:color w:val="auto"/>
        </w:rPr>
      </w:pPr>
      <w:r>
        <w:rPr>
          <w:rFonts w:ascii="Times New Roman" w:cs="Times New Roman" w:eastAsia="Times New Roman" w:hAnsi="Times New Roman"/>
          <w:sz w:val="18"/>
          <w:szCs w:val="18"/>
          <w:i w:val="1"/>
          <w:iCs w:val="1"/>
          <w:color w:val="auto"/>
        </w:rPr>
        <w:t>T</w:t>
      </w:r>
    </w:p>
    <w:p>
      <w:pPr>
        <w:ind w:left="720"/>
        <w:spacing w:after="0" w:line="182" w:lineRule="auto"/>
        <w:rPr>
          <w:sz w:val="20"/>
          <w:szCs w:val="20"/>
          <w:color w:val="auto"/>
        </w:rPr>
      </w:pPr>
      <w:r>
        <w:rPr>
          <w:rFonts w:ascii="Times New Roman" w:cs="Times New Roman" w:eastAsia="Times New Roman" w:hAnsi="Times New Roman"/>
          <w:sz w:val="48"/>
          <w:szCs w:val="48"/>
          <w:color w:val="auto"/>
          <w:vertAlign w:val="subscript"/>
        </w:rPr>
        <w:t>ЧД</w:t>
      </w:r>
      <w:r>
        <w:rPr>
          <w:rFonts w:ascii="Times New Roman" w:cs="Times New Roman" w:eastAsia="Times New Roman" w:hAnsi="Times New Roman"/>
          <w:sz w:val="27"/>
          <w:szCs w:val="27"/>
          <w:i w:val="1"/>
          <w:iCs w:val="1"/>
          <w:color w:val="auto"/>
        </w:rPr>
        <w:t xml:space="preserve"> </w:t>
      </w:r>
      <w:r>
        <w:rPr>
          <w:rFonts w:ascii="Times New Roman" w:cs="Times New Roman" w:eastAsia="Times New Roman" w:hAnsi="Times New Roman"/>
          <w:sz w:val="48"/>
          <w:szCs w:val="48"/>
          <w:color w:val="auto"/>
          <w:vertAlign w:val="subscript"/>
        </w:rPr>
        <w:t>=</w:t>
      </w:r>
      <w:r>
        <w:rPr>
          <w:rFonts w:ascii="Times New Roman" w:cs="Times New Roman" w:eastAsia="Times New Roman" w:hAnsi="Times New Roman"/>
          <w:sz w:val="27"/>
          <w:szCs w:val="27"/>
          <w:i w:val="1"/>
          <w:iCs w:val="1"/>
          <w:color w:val="auto"/>
        </w:rPr>
        <w:t xml:space="preserve"> </w:t>
      </w:r>
      <w:r>
        <w:rPr>
          <w:rFonts w:ascii="Symbol" w:cs="Symbol" w:eastAsia="Symbol" w:hAnsi="Symbol"/>
          <w:sz w:val="39"/>
          <w:szCs w:val="39"/>
          <w:color w:val="auto"/>
        </w:rPr>
        <w:t></w:t>
      </w:r>
      <w:r>
        <w:rPr>
          <w:rFonts w:ascii="Times New Roman" w:cs="Times New Roman" w:eastAsia="Times New Roman" w:hAnsi="Times New Roman"/>
          <w:sz w:val="27"/>
          <w:szCs w:val="27"/>
          <w:i w:val="1"/>
          <w:iCs w:val="1"/>
          <w:color w:val="auto"/>
        </w:rPr>
        <w:t xml:space="preserve">ЧПi </w:t>
      </w:r>
      <w:r>
        <w:rPr>
          <w:rFonts w:ascii="Symbol" w:cs="Symbol" w:eastAsia="Symbol" w:hAnsi="Symbol"/>
          <w:sz w:val="27"/>
          <w:szCs w:val="27"/>
          <w:color w:val="auto"/>
        </w:rPr>
        <w:t></w:t>
      </w:r>
      <w:r>
        <w:rPr>
          <w:rFonts w:ascii="Times New Roman" w:cs="Times New Roman" w:eastAsia="Times New Roman" w:hAnsi="Times New Roman"/>
          <w:sz w:val="27"/>
          <w:szCs w:val="27"/>
          <w:i w:val="1"/>
          <w:iCs w:val="1"/>
          <w:color w:val="auto"/>
        </w:rPr>
        <w:t xml:space="preserve"> К</w:t>
      </w:r>
    </w:p>
    <w:p>
      <w:pPr>
        <w:ind w:left="1580" w:hanging="81"/>
        <w:spacing w:after="0" w:line="231" w:lineRule="auto"/>
        <w:tabs>
          <w:tab w:leader="none" w:pos="1580" w:val="left"/>
        </w:tabs>
        <w:numPr>
          <w:ilvl w:val="1"/>
          <w:numId w:val="17"/>
        </w:numPr>
        <w:rPr>
          <w:rFonts w:ascii="Times New Roman" w:cs="Times New Roman" w:eastAsia="Times New Roman" w:hAnsi="Times New Roman"/>
          <w:sz w:val="18"/>
          <w:szCs w:val="18"/>
          <w:i w:val="1"/>
          <w:iCs w:val="1"/>
          <w:color w:val="auto"/>
        </w:rPr>
      </w:pPr>
      <w:r>
        <w:rPr>
          <w:rFonts w:ascii="Symbol" w:cs="Symbol" w:eastAsia="Symbol" w:hAnsi="Symbol"/>
          <w:sz w:val="18"/>
          <w:szCs w:val="18"/>
          <w:color w:val="auto"/>
        </w:rPr>
        <w:t></w:t>
      </w:r>
      <w:r>
        <w:rPr>
          <w:rFonts w:ascii="Times New Roman" w:cs="Times New Roman" w:eastAsia="Times New Roman" w:hAnsi="Times New Roman"/>
          <w:sz w:val="18"/>
          <w:szCs w:val="18"/>
          <w:color w:val="auto"/>
        </w:rPr>
        <w:t>1</w:t>
      </w:r>
    </w:p>
    <w:p>
      <w:pPr>
        <w:spacing w:after="0" w:line="181" w:lineRule="exact"/>
        <w:rPr>
          <w:rFonts w:ascii="Times New Roman" w:cs="Times New Roman" w:eastAsia="Times New Roman" w:hAnsi="Times New Roman"/>
          <w:sz w:val="18"/>
          <w:szCs w:val="18"/>
          <w:i w:val="1"/>
          <w:iCs w:val="1"/>
          <w:color w:val="auto"/>
        </w:rPr>
      </w:pPr>
    </w:p>
    <w:p>
      <w:pPr>
        <w:ind w:left="1140" w:hanging="247"/>
        <w:spacing w:after="0"/>
        <w:tabs>
          <w:tab w:leader="none" w:pos="1140" w:val="left"/>
        </w:tabs>
        <w:numPr>
          <w:ilvl w:val="0"/>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количество лет действия проекта (7 лет)</w:t>
      </w:r>
    </w:p>
    <w:p>
      <w:pPr>
        <w:spacing w:after="0" w:line="161" w:lineRule="exact"/>
        <w:rPr>
          <w:sz w:val="20"/>
          <w:szCs w:val="20"/>
          <w:color w:val="auto"/>
        </w:rPr>
      </w:pPr>
    </w:p>
    <w:p>
      <w:pPr>
        <w:ind w:left="900"/>
        <w:spacing w:after="0"/>
        <w:rPr>
          <w:sz w:val="20"/>
          <w:szCs w:val="20"/>
          <w:color w:val="auto"/>
        </w:rPr>
      </w:pPr>
      <w:r>
        <w:rPr>
          <w:rFonts w:ascii="Times New Roman" w:cs="Times New Roman" w:eastAsia="Times New Roman" w:hAnsi="Times New Roman"/>
          <w:sz w:val="28"/>
          <w:szCs w:val="28"/>
          <w:color w:val="auto"/>
        </w:rPr>
        <w:t>К – сумма инвестиций (Инвестиции в данном случае = основные фонды +</w:t>
      </w:r>
    </w:p>
    <w:p>
      <w:pPr>
        <w:spacing w:after="0" w:line="160" w:lineRule="exact"/>
        <w:rPr>
          <w:sz w:val="20"/>
          <w:szCs w:val="20"/>
          <w:color w:val="auto"/>
        </w:rPr>
      </w:pPr>
    </w:p>
    <w:p>
      <w:pPr>
        <w:ind w:left="900"/>
        <w:spacing w:after="0"/>
        <w:rPr>
          <w:sz w:val="20"/>
          <w:szCs w:val="20"/>
          <w:color w:val="auto"/>
        </w:rPr>
      </w:pPr>
      <w:r>
        <w:rPr>
          <w:rFonts w:ascii="Times New Roman" w:cs="Times New Roman" w:eastAsia="Times New Roman" w:hAnsi="Times New Roman"/>
          <w:sz w:val="28"/>
          <w:szCs w:val="28"/>
          <w:color w:val="auto"/>
        </w:rPr>
        <w:t>нематериальные активы + оборотный капитал (все расходы + реклама))</w:t>
      </w:r>
    </w:p>
    <w:p>
      <w:pPr>
        <w:spacing w:after="0" w:line="160" w:lineRule="exact"/>
        <w:rPr>
          <w:sz w:val="20"/>
          <w:szCs w:val="20"/>
          <w:color w:val="auto"/>
        </w:rPr>
      </w:pPr>
    </w:p>
    <w:p>
      <w:pPr>
        <w:ind w:left="900"/>
        <w:spacing w:after="0"/>
        <w:rPr>
          <w:sz w:val="20"/>
          <w:szCs w:val="20"/>
          <w:color w:val="auto"/>
        </w:rPr>
      </w:pPr>
      <w:r>
        <w:rPr>
          <w:rFonts w:ascii="Times New Roman" w:cs="Times New Roman" w:eastAsia="Times New Roman" w:hAnsi="Times New Roman"/>
          <w:sz w:val="28"/>
          <w:szCs w:val="28"/>
          <w:color w:val="auto"/>
        </w:rPr>
        <w:t>ЧП = 420 522 * 7 – 2 652 500 = 291 154</w:t>
      </w:r>
    </w:p>
    <w:p>
      <w:pPr>
        <w:spacing w:after="0" w:line="163" w:lineRule="exact"/>
        <w:rPr>
          <w:sz w:val="20"/>
          <w:szCs w:val="20"/>
          <w:color w:val="auto"/>
        </w:rPr>
      </w:pPr>
    </w:p>
    <w:p>
      <w:pPr>
        <w:ind w:left="900"/>
        <w:spacing w:after="0"/>
        <w:rPr>
          <w:sz w:val="20"/>
          <w:szCs w:val="20"/>
          <w:color w:val="auto"/>
        </w:rPr>
      </w:pPr>
      <w:r>
        <w:rPr>
          <w:rFonts w:ascii="Times New Roman" w:cs="Times New Roman" w:eastAsia="Times New Roman" w:hAnsi="Times New Roman"/>
          <w:sz w:val="28"/>
          <w:szCs w:val="28"/>
          <w:color w:val="auto"/>
        </w:rPr>
        <w:t>Рассчитаем индекс доходности – показатель эффективности инвестиций,</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количество рублей прибыли, полученное на 1 рубль вложенных инвестиций</w:t>
      </w:r>
    </w:p>
    <w:p>
      <w:pPr>
        <w:spacing w:after="0" w:line="161" w:lineRule="exact"/>
        <w:rPr>
          <w:sz w:val="20"/>
          <w:szCs w:val="20"/>
          <w:color w:val="auto"/>
        </w:rPr>
      </w:pPr>
    </w:p>
    <w:p>
      <w:pPr>
        <w:ind w:left="1740"/>
        <w:spacing w:after="0"/>
        <w:rPr>
          <w:sz w:val="20"/>
          <w:szCs w:val="20"/>
          <w:color w:val="auto"/>
        </w:rPr>
      </w:pPr>
      <w:r>
        <w:rPr>
          <w:rFonts w:ascii="Times New Roman" w:cs="Times New Roman" w:eastAsia="Times New Roman" w:hAnsi="Times New Roman"/>
          <w:sz w:val="18"/>
          <w:szCs w:val="18"/>
          <w:i w:val="1"/>
          <w:iCs w:val="1"/>
          <w:color w:val="auto"/>
        </w:rPr>
        <w:t>T</w:t>
      </w:r>
    </w:p>
    <w:p>
      <w:pPr>
        <w:ind w:left="900"/>
        <w:spacing w:after="0" w:line="181" w:lineRule="auto"/>
        <w:rPr>
          <w:sz w:val="20"/>
          <w:szCs w:val="20"/>
          <w:color w:val="auto"/>
        </w:rPr>
      </w:pPr>
      <w:r>
        <w:rPr>
          <w:rFonts w:ascii="Times New Roman" w:cs="Times New Roman" w:eastAsia="Times New Roman" w:hAnsi="Times New Roman"/>
          <w:sz w:val="25"/>
          <w:szCs w:val="25"/>
          <w:color w:val="auto"/>
        </w:rPr>
        <w:t xml:space="preserve">ИД = </w:t>
      </w:r>
      <w:r>
        <w:rPr>
          <w:rFonts w:ascii="Symbol" w:cs="Symbol" w:eastAsia="Symbol" w:hAnsi="Symbol"/>
          <w:sz w:val="38"/>
          <w:szCs w:val="38"/>
          <w:color w:val="auto"/>
        </w:rPr>
        <w:t></w:t>
      </w:r>
      <w:r>
        <w:rPr>
          <w:rFonts w:ascii="Times New Roman" w:cs="Times New Roman" w:eastAsia="Times New Roman" w:hAnsi="Times New Roman"/>
          <w:sz w:val="49"/>
          <w:szCs w:val="49"/>
          <w:i w:val="1"/>
          <w:iCs w:val="1"/>
          <w:color w:val="auto"/>
          <w:vertAlign w:val="superscript"/>
        </w:rPr>
        <w:t>ЧПi</w:t>
      </w:r>
      <w:r>
        <w:rPr>
          <w:rFonts w:ascii="Times New Roman" w:cs="Times New Roman" w:eastAsia="Times New Roman" w:hAnsi="Times New Roman"/>
          <w:sz w:val="25"/>
          <w:szCs w:val="25"/>
          <w:color w:val="auto"/>
        </w:rPr>
        <w:t xml:space="preserve"> </w:t>
      </w:r>
      <w:r>
        <w:rPr>
          <w:rFonts w:ascii="Times New Roman" w:cs="Times New Roman" w:eastAsia="Times New Roman" w:hAnsi="Times New Roman"/>
          <w:sz w:val="49"/>
          <w:szCs w:val="49"/>
          <w:color w:val="auto"/>
          <w:vertAlign w:val="superscript"/>
        </w:rPr>
        <w:t>/</w:t>
      </w:r>
      <w:r>
        <w:rPr>
          <w:rFonts w:ascii="Times New Roman" w:cs="Times New Roman" w:eastAsia="Times New Roman" w:hAnsi="Times New Roman"/>
          <w:sz w:val="25"/>
          <w:szCs w:val="25"/>
          <w:color w:val="auto"/>
        </w:rPr>
        <w:t xml:space="preserve"> </w:t>
      </w:r>
      <w:r>
        <w:rPr>
          <w:rFonts w:ascii="Times New Roman" w:cs="Times New Roman" w:eastAsia="Times New Roman" w:hAnsi="Times New Roman"/>
          <w:sz w:val="49"/>
          <w:szCs w:val="49"/>
          <w:i w:val="1"/>
          <w:iCs w:val="1"/>
          <w:color w:val="auto"/>
          <w:vertAlign w:val="superscript"/>
        </w:rPr>
        <w:t>К</w:t>
      </w:r>
      <w:r>
        <w:rPr>
          <w:rFonts w:ascii="Times New Roman" w:cs="Times New Roman" w:eastAsia="Times New Roman" w:hAnsi="Times New Roman"/>
          <w:sz w:val="25"/>
          <w:szCs w:val="25"/>
          <w:color w:val="auto"/>
        </w:rPr>
        <w:t xml:space="preserve">  = 420 522 * 7 / 2 652 500 = 1,11</w:t>
      </w:r>
    </w:p>
    <w:p>
      <w:pPr>
        <w:ind w:left="1760" w:hanging="84"/>
        <w:spacing w:after="0" w:line="237" w:lineRule="auto"/>
        <w:tabs>
          <w:tab w:leader="none" w:pos="1760" w:val="left"/>
        </w:tabs>
        <w:numPr>
          <w:ilvl w:val="0"/>
          <w:numId w:val="18"/>
        </w:numPr>
        <w:rPr>
          <w:rFonts w:ascii="Times New Roman" w:cs="Times New Roman" w:eastAsia="Times New Roman" w:hAnsi="Times New Roman"/>
          <w:sz w:val="18"/>
          <w:szCs w:val="18"/>
          <w:i w:val="1"/>
          <w:iCs w:val="1"/>
          <w:color w:val="auto"/>
        </w:rPr>
      </w:pPr>
      <w:r>
        <w:rPr>
          <w:rFonts w:ascii="Symbol" w:cs="Symbol" w:eastAsia="Symbol" w:hAnsi="Symbol"/>
          <w:sz w:val="18"/>
          <w:szCs w:val="18"/>
          <w:color w:val="auto"/>
        </w:rPr>
        <w:t></w:t>
      </w:r>
      <w:r>
        <w:rPr>
          <w:rFonts w:ascii="Times New Roman" w:cs="Times New Roman" w:eastAsia="Times New Roman" w:hAnsi="Times New Roman"/>
          <w:sz w:val="18"/>
          <w:szCs w:val="18"/>
          <w:color w:val="auto"/>
        </w:rPr>
        <w:t>1</w:t>
      </w:r>
    </w:p>
    <w:p>
      <w:pPr>
        <w:spacing w:after="0" w:line="196" w:lineRule="exact"/>
        <w:rPr>
          <w:sz w:val="20"/>
          <w:szCs w:val="20"/>
          <w:color w:val="auto"/>
        </w:rPr>
      </w:pPr>
    </w:p>
    <w:p>
      <w:pPr>
        <w:ind w:firstLine="900"/>
        <w:spacing w:after="0" w:line="349" w:lineRule="auto"/>
        <w:rPr>
          <w:sz w:val="20"/>
          <w:szCs w:val="20"/>
          <w:color w:val="auto"/>
        </w:rPr>
      </w:pPr>
      <w:r>
        <w:rPr>
          <w:rFonts w:ascii="Times New Roman" w:cs="Times New Roman" w:eastAsia="Times New Roman" w:hAnsi="Times New Roman"/>
          <w:sz w:val="28"/>
          <w:szCs w:val="28"/>
          <w:color w:val="auto"/>
        </w:rPr>
        <w:t>Рассчитаем срок окупаемости проекта, т.е. число лет, необходимых для того, чтобы чистая прибыль сравнялась с величиной инвестиций.</w:t>
      </w:r>
    </w:p>
    <w:p>
      <w:pPr>
        <w:spacing w:after="0" w:line="15" w:lineRule="exact"/>
        <w:rPr>
          <w:sz w:val="20"/>
          <w:szCs w:val="20"/>
          <w:color w:val="auto"/>
        </w:rPr>
      </w:pPr>
    </w:p>
    <w:p>
      <w:pPr>
        <w:ind w:left="900"/>
        <w:spacing w:after="0"/>
        <w:rPr>
          <w:sz w:val="20"/>
          <w:szCs w:val="20"/>
          <w:color w:val="auto"/>
        </w:rPr>
      </w:pPr>
      <w:r>
        <w:rPr>
          <w:rFonts w:ascii="Times New Roman" w:cs="Times New Roman" w:eastAsia="Times New Roman" w:hAnsi="Times New Roman"/>
          <w:sz w:val="28"/>
          <w:szCs w:val="28"/>
          <w:color w:val="auto"/>
        </w:rPr>
        <w:t>Т ок = К / ЧП ср, где</w:t>
      </w:r>
    </w:p>
    <w:p>
      <w:pPr>
        <w:spacing w:after="0" w:line="174" w:lineRule="exact"/>
        <w:rPr>
          <w:sz w:val="20"/>
          <w:szCs w:val="20"/>
          <w:color w:val="auto"/>
        </w:rPr>
      </w:pPr>
    </w:p>
    <w:p>
      <w:pPr>
        <w:ind w:firstLine="900"/>
        <w:spacing w:after="0" w:line="349" w:lineRule="auto"/>
        <w:rPr>
          <w:sz w:val="20"/>
          <w:szCs w:val="20"/>
          <w:color w:val="auto"/>
        </w:rPr>
      </w:pPr>
      <w:r>
        <w:rPr>
          <w:rFonts w:ascii="Times New Roman" w:cs="Times New Roman" w:eastAsia="Times New Roman" w:hAnsi="Times New Roman"/>
          <w:sz w:val="28"/>
          <w:szCs w:val="28"/>
          <w:color w:val="auto"/>
        </w:rPr>
        <w:t>ЧП ср – среднегодовая чистая прибыль от реализации проекта (среднее арифметическое).</w:t>
      </w:r>
    </w:p>
    <w:p>
      <w:pPr>
        <w:spacing w:after="0" w:line="17" w:lineRule="exact"/>
        <w:rPr>
          <w:sz w:val="20"/>
          <w:szCs w:val="20"/>
          <w:color w:val="auto"/>
        </w:rPr>
      </w:pPr>
    </w:p>
    <w:p>
      <w:pPr>
        <w:ind w:left="900"/>
        <w:spacing w:after="0"/>
        <w:rPr>
          <w:sz w:val="20"/>
          <w:szCs w:val="20"/>
          <w:color w:val="auto"/>
        </w:rPr>
      </w:pPr>
      <w:r>
        <w:rPr>
          <w:rFonts w:ascii="Times New Roman" w:cs="Times New Roman" w:eastAsia="Times New Roman" w:hAnsi="Times New Roman"/>
          <w:sz w:val="28"/>
          <w:szCs w:val="28"/>
          <w:color w:val="auto"/>
        </w:rPr>
        <w:t>Т ок = 6,3 лет</w:t>
      </w:r>
    </w:p>
    <w:p>
      <w:pPr>
        <w:sectPr>
          <w:pgSz w:w="11900" w:h="16838" w:orient="portrait"/>
          <w:cols w:equalWidth="0" w:num="1">
            <w:col w:w="9920"/>
          </w:cols>
          <w:pgMar w:left="1140" w:top="1130" w:right="846" w:bottom="1440" w:gutter="0" w:footer="0" w:header="0"/>
        </w:sectPr>
      </w:pPr>
    </w:p>
    <w:sectPr>
      <w:pgSz w:w="11906" w:h="16838" w:orient="portrait"/>
      <w:cols w:equalWidth="1" w:num="1" w:space="0"/>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0"/>
    <w:family w:val="auto"/>
    <w:pitch w:val="variable"/>
    <w:sig w:usb0="00000000" w:usb1="00000000" w:usb2="00000000" w:usb3="00000000" w:csb0="80000000" w:csb1="00000000"/>
  </w:font>
  <w:font w:name="Symbol">
    <w:panose1 w:val="05050102010706020507"/>
    <w:charset w:val="00"/>
    <w:family w:val="roman"/>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12DB"/>
    <w:multiLevelType w:val="hybridMultilevel"/>
    <w:lvl w:ilvl="0">
      <w:lvlJc w:val="left"/>
      <w:lvlText w:val="%1."/>
      <w:numFmt w:val="decimal"/>
      <w:start w:val="2"/>
    </w:lvl>
  </w:abstractNum>
  <w:abstractNum w:abstractNumId="1">
    <w:nsid w:val="153C"/>
    <w:multiLevelType w:val="hybridMultilevel"/>
    <w:lvl w:ilvl="0">
      <w:lvlJc w:val="left"/>
      <w:lvlText w:val="%1."/>
      <w:numFmt w:val="decimal"/>
      <w:start w:val="7"/>
    </w:lvl>
  </w:abstractNum>
  <w:abstractNum w:abstractNumId="2">
    <w:nsid w:val="7E87"/>
    <w:multiLevelType w:val="hybridMultilevel"/>
    <w:lvl w:ilvl="0">
      <w:lvlJc w:val="left"/>
      <w:lvlText w:val=""/>
      <w:numFmt w:val="bullet"/>
      <w:start w:val="1"/>
    </w:lvl>
  </w:abstractNum>
  <w:abstractNum w:abstractNumId="3">
    <w:nsid w:val="390C"/>
    <w:multiLevelType w:val="hybridMultilevel"/>
    <w:lvl w:ilvl="0">
      <w:lvlJc w:val="left"/>
      <w:lvlText w:val=""/>
      <w:numFmt w:val="bullet"/>
      <w:start w:val="1"/>
    </w:lvl>
  </w:abstractNum>
  <w:abstractNum w:abstractNumId="4">
    <w:nsid w:val="F3E"/>
    <w:multiLevelType w:val="hybridMultilevel"/>
    <w:lvl w:ilvl="0">
      <w:lvlJc w:val="left"/>
      <w:lvlText w:val=""/>
      <w:numFmt w:val="bullet"/>
      <w:start w:val="1"/>
    </w:lvl>
  </w:abstractNum>
  <w:abstractNum w:abstractNumId="5">
    <w:nsid w:val="99"/>
    <w:multiLevelType w:val="hybridMultilevel"/>
    <w:lvl w:ilvl="0">
      <w:lvlJc w:val="left"/>
      <w:lvlText w:val=""/>
      <w:numFmt w:val="bullet"/>
      <w:start w:val="1"/>
    </w:lvl>
  </w:abstractNum>
  <w:abstractNum w:abstractNumId="6">
    <w:nsid w:val="124"/>
    <w:multiLevelType w:val="hybridMultilevel"/>
    <w:lvl w:ilvl="0">
      <w:lvlJc w:val="left"/>
      <w:lvlText w:val=""/>
      <w:numFmt w:val="bullet"/>
      <w:start w:val="1"/>
    </w:lvl>
  </w:abstractNum>
  <w:abstractNum w:abstractNumId="7">
    <w:nsid w:val="305E"/>
    <w:multiLevelType w:val="hybridMultilevel"/>
    <w:lvl w:ilvl="0">
      <w:lvlJc w:val="left"/>
      <w:lvlText w:val="В"/>
      <w:numFmt w:val="bullet"/>
      <w:start w:val="1"/>
    </w:lvl>
  </w:abstractNum>
  <w:abstractNum w:abstractNumId="8">
    <w:nsid w:val="440D"/>
    <w:multiLevelType w:val="hybridMultilevel"/>
    <w:lvl w:ilvl="0">
      <w:lvlJc w:val="left"/>
      <w:lvlText w:val="%1."/>
      <w:numFmt w:val="decimal"/>
      <w:start w:val="1"/>
    </w:lvl>
  </w:abstractNum>
  <w:abstractNum w:abstractNumId="9">
    <w:nsid w:val="491C"/>
    <w:multiLevelType w:val="hybridMultilevel"/>
    <w:lvl w:ilvl="0">
      <w:lvlJc w:val="left"/>
      <w:lvlText w:val="%1."/>
      <w:numFmt w:val="decimal"/>
      <w:start w:val="1"/>
    </w:lvl>
  </w:abstractNum>
  <w:abstractNum w:abstractNumId="10">
    <w:nsid w:val="4D06"/>
    <w:multiLevelType w:val="hybridMultilevel"/>
    <w:lvl w:ilvl="0">
      <w:lvlJc w:val="left"/>
      <w:lvlText w:val="-"/>
      <w:numFmt w:val="bullet"/>
      <w:start w:val="1"/>
    </w:lvl>
  </w:abstractNum>
  <w:abstractNum w:abstractNumId="11">
    <w:nsid w:val="4DB7"/>
    <w:multiLevelType w:val="hybridMultilevel"/>
    <w:lvl w:ilvl="0">
      <w:lvlJc w:val="left"/>
      <w:lvlText w:val="-"/>
      <w:numFmt w:val="bullet"/>
      <w:start w:val="1"/>
    </w:lvl>
  </w:abstractNum>
  <w:abstractNum w:abstractNumId="12">
    <w:nsid w:val="1547"/>
    <w:multiLevelType w:val="hybridMultilevel"/>
    <w:lvl w:ilvl="0">
      <w:lvlJc w:val="left"/>
      <w:lvlText w:val="Ц"/>
      <w:numFmt w:val="bullet"/>
      <w:start w:val="1"/>
    </w:lvl>
  </w:abstractNum>
  <w:abstractNum w:abstractNumId="13">
    <w:nsid w:val="54DE"/>
    <w:multiLevelType w:val="hybridMultilevel"/>
    <w:lvl w:ilvl="0">
      <w:lvlJc w:val="left"/>
      <w:lvlText w:val="и"/>
      <w:numFmt w:val="bullet"/>
      <w:start w:val="1"/>
    </w:lvl>
    <w:lvl w:ilvl="1">
      <w:lvlJc w:val="left"/>
      <w:lvlText w:val="К"/>
      <w:numFmt w:val="bullet"/>
      <w:start w:val="1"/>
    </w:lvl>
  </w:abstractNum>
  <w:abstractNum w:abstractNumId="14">
    <w:nsid w:val="39B3"/>
    <w:multiLevelType w:val="hybridMultilevel"/>
    <w:lvl w:ilvl="0">
      <w:lvlJc w:val="left"/>
      <w:lvlText w:val="К"/>
      <w:numFmt w:val="bullet"/>
      <w:start w:val="1"/>
    </w:lvl>
  </w:abstractNum>
  <w:abstractNum w:abstractNumId="15">
    <w:nsid w:val="2D12"/>
    <w:multiLevelType w:val="hybridMultilevel"/>
    <w:lvl w:ilvl="0">
      <w:lvlJc w:val="left"/>
      <w:lvlText w:val="В"/>
      <w:numFmt w:val="bullet"/>
      <w:start w:val="1"/>
    </w:lvl>
  </w:abstractNum>
  <w:abstractNum w:abstractNumId="16">
    <w:nsid w:val="74D"/>
    <w:multiLevelType w:val="hybridMultilevel"/>
    <w:lvl w:ilvl="0">
      <w:lvlJc w:val="left"/>
      <w:lvlText w:val="Т"/>
      <w:numFmt w:val="bullet"/>
      <w:start w:val="1"/>
    </w:lvl>
    <w:lvl w:ilvl="1">
      <w:lvlJc w:val="left"/>
      <w:lvlText w:val="%2"/>
      <w:numFmt w:val="lowerRoman"/>
      <w:start w:val="1"/>
    </w:lvl>
  </w:abstractNum>
  <w:abstractNum w:abstractNumId="17">
    <w:nsid w:val="4DC8"/>
    <w:multiLevelType w:val="hybridMultilevel"/>
    <w:lvl w:ilvl="0">
      <w:lvlJc w:val="left"/>
      <w:lvlText w:val="%1"/>
      <w:numFmt w:val="lowerRoman"/>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convertonlinefree.com</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2016-11-23T15:20:11Z</dcterms:created>
  <dcterms:modified xsi:type="dcterms:W3CDTF">2016-11-23T15:20:11Z</dcterms:modified>
</cp:coreProperties>
</file>

<file path=docProps/custom.xml><?xml version="1.0" encoding="utf-8"?>
<Properties xmlns:vt="http://schemas.openxmlformats.org/officeDocument/2006/docPropsVTypes" xmlns="http://schemas.openxmlformats.org/officeDocument/2006/custom-properties"/>
</file>